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A41C3" w:rsidRDefault="00CD35E8" w:rsidP="00CA41C3">
      <w:pPr>
        <w:jc w:val="center"/>
        <w:rPr>
          <w:rFonts w:ascii="Times New Roman" w:hAnsi="Times New Roman" w:cs="Times New Roman"/>
          <w:b/>
        </w:rPr>
      </w:pPr>
      <w:r w:rsidRPr="00CA41C3">
        <w:rPr>
          <w:rFonts w:ascii="Times New Roman" w:hAnsi="Times New Roman" w:cs="Times New Roman"/>
          <w:b/>
          <w:sz w:val="36"/>
          <w:szCs w:val="36"/>
        </w:rPr>
        <w:t>ВАКА</w:t>
      </w:r>
      <w:r w:rsidR="00CA41C3">
        <w:rPr>
          <w:rFonts w:ascii="Times New Roman" w:hAnsi="Times New Roman" w:cs="Times New Roman"/>
          <w:b/>
          <w:sz w:val="36"/>
          <w:szCs w:val="36"/>
        </w:rPr>
        <w:t>Н</w:t>
      </w:r>
      <w:r w:rsidRPr="00CA41C3">
        <w:rPr>
          <w:rFonts w:ascii="Times New Roman" w:hAnsi="Times New Roman" w:cs="Times New Roman"/>
          <w:b/>
          <w:sz w:val="36"/>
          <w:szCs w:val="36"/>
        </w:rPr>
        <w:t>СИЯ</w:t>
      </w:r>
    </w:p>
    <w:p w:rsidR="00CD35E8" w:rsidRPr="00CA41C3" w:rsidRDefault="00CD35E8" w:rsidP="00CD35E8">
      <w:pPr>
        <w:jc w:val="center"/>
        <w:rPr>
          <w:sz w:val="36"/>
          <w:szCs w:val="36"/>
        </w:rPr>
      </w:pPr>
    </w:p>
    <w:p w:rsidR="00CD35E8" w:rsidRPr="00CA41C3" w:rsidRDefault="00CD35E8" w:rsidP="00CD35E8">
      <w:pPr>
        <w:jc w:val="center"/>
        <w:rPr>
          <w:sz w:val="36"/>
          <w:szCs w:val="36"/>
        </w:rPr>
      </w:pPr>
    </w:p>
    <w:p w:rsidR="00CD35E8" w:rsidRPr="00CA41C3" w:rsidRDefault="00CD35E8" w:rsidP="00CD35E8">
      <w:pPr>
        <w:jc w:val="center"/>
        <w:rPr>
          <w:sz w:val="36"/>
          <w:szCs w:val="36"/>
        </w:rPr>
      </w:pPr>
    </w:p>
    <w:p w:rsidR="00CD35E8" w:rsidRPr="00CA41C3" w:rsidRDefault="00CD35E8" w:rsidP="00CD35E8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page" w:horzAnchor="margin" w:tblpXSpec="center" w:tblpY="2896"/>
        <w:tblW w:w="0" w:type="auto"/>
        <w:tblLook w:val="04A0"/>
      </w:tblPr>
      <w:tblGrid>
        <w:gridCol w:w="789"/>
        <w:gridCol w:w="4192"/>
        <w:gridCol w:w="1365"/>
        <w:gridCol w:w="1767"/>
        <w:gridCol w:w="1767"/>
        <w:gridCol w:w="1768"/>
      </w:tblGrid>
      <w:tr w:rsidR="00CD35E8" w:rsidTr="00CA41C3">
        <w:trPr>
          <w:trHeight w:val="237"/>
        </w:trPr>
        <w:tc>
          <w:tcPr>
            <w:tcW w:w="789" w:type="dxa"/>
            <w:vMerge w:val="restart"/>
          </w:tcPr>
          <w:p w:rsidR="00CD35E8" w:rsidRPr="00CA41C3" w:rsidRDefault="00CD35E8" w:rsidP="00CD35E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92" w:type="dxa"/>
            <w:vMerge w:val="restart"/>
          </w:tcPr>
          <w:p w:rsidR="00CD35E8" w:rsidRPr="00CA41C3" w:rsidRDefault="00CD35E8" w:rsidP="00CD35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Специальность \ профессия</w:t>
            </w:r>
          </w:p>
        </w:tc>
        <w:tc>
          <w:tcPr>
            <w:tcW w:w="6667" w:type="dxa"/>
            <w:gridSpan w:val="4"/>
            <w:tcBorders>
              <w:bottom w:val="single" w:sz="4" w:space="0" w:color="auto"/>
            </w:tcBorders>
          </w:tcPr>
          <w:p w:rsidR="00CD35E8" w:rsidRPr="00CA41C3" w:rsidRDefault="00CD35E8" w:rsidP="00CD35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Вакансия мест</w:t>
            </w:r>
          </w:p>
        </w:tc>
      </w:tr>
      <w:tr w:rsidR="00CD35E8" w:rsidTr="00CA41C3">
        <w:trPr>
          <w:trHeight w:val="285"/>
        </w:trPr>
        <w:tc>
          <w:tcPr>
            <w:tcW w:w="789" w:type="dxa"/>
            <w:vMerge/>
          </w:tcPr>
          <w:p w:rsidR="00CD35E8" w:rsidRPr="00CA41C3" w:rsidRDefault="00CD35E8" w:rsidP="00CD35E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92" w:type="dxa"/>
            <w:vMerge/>
          </w:tcPr>
          <w:p w:rsidR="00CD35E8" w:rsidRPr="00CA41C3" w:rsidRDefault="00CD35E8" w:rsidP="00CD35E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CD35E8" w:rsidRPr="00CA41C3" w:rsidRDefault="00CD35E8" w:rsidP="00CD35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1 курс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CD35E8" w:rsidRPr="00CA41C3" w:rsidRDefault="00CD35E8" w:rsidP="00CD35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2курс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CD35E8" w:rsidRPr="00CA41C3" w:rsidRDefault="00CD35E8" w:rsidP="00CD35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3 курс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CD35E8" w:rsidRPr="00CA41C3" w:rsidRDefault="00CD35E8" w:rsidP="00CD35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4 курс</w:t>
            </w:r>
          </w:p>
        </w:tc>
      </w:tr>
      <w:tr w:rsidR="00CD35E8" w:rsidTr="00CA41C3">
        <w:trPr>
          <w:trHeight w:val="399"/>
        </w:trPr>
        <w:tc>
          <w:tcPr>
            <w:tcW w:w="789" w:type="dxa"/>
          </w:tcPr>
          <w:p w:rsidR="00CD35E8" w:rsidRPr="00CA41C3" w:rsidRDefault="00CD35E8" w:rsidP="00CD35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192" w:type="dxa"/>
          </w:tcPr>
          <w:p w:rsidR="00CD35E8" w:rsidRPr="00CA41C3" w:rsidRDefault="00CD35E8" w:rsidP="00CD35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Ветеринария</w:t>
            </w:r>
          </w:p>
        </w:tc>
        <w:tc>
          <w:tcPr>
            <w:tcW w:w="1365" w:type="dxa"/>
            <w:vAlign w:val="center"/>
          </w:tcPr>
          <w:p w:rsidR="00CD35E8" w:rsidRPr="00CA41C3" w:rsidRDefault="00CD35E8" w:rsidP="00CA41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  <w:p w:rsidR="00CA41C3" w:rsidRPr="00CA41C3" w:rsidRDefault="00CA41C3" w:rsidP="00CA41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67" w:type="dxa"/>
            <w:vAlign w:val="center"/>
          </w:tcPr>
          <w:p w:rsidR="00CD35E8" w:rsidRPr="00CA41C3" w:rsidRDefault="00CA41C3" w:rsidP="00CA41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767" w:type="dxa"/>
            <w:vAlign w:val="center"/>
          </w:tcPr>
          <w:p w:rsidR="00CD35E8" w:rsidRPr="00CA41C3" w:rsidRDefault="00CA41C3" w:rsidP="00CA41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768" w:type="dxa"/>
            <w:vAlign w:val="center"/>
          </w:tcPr>
          <w:p w:rsidR="00CD35E8" w:rsidRPr="00CA41C3" w:rsidRDefault="00CA41C3" w:rsidP="00CA41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CD35E8" w:rsidTr="00CA41C3">
        <w:trPr>
          <w:trHeight w:val="423"/>
        </w:trPr>
        <w:tc>
          <w:tcPr>
            <w:tcW w:w="789" w:type="dxa"/>
          </w:tcPr>
          <w:p w:rsidR="00CD35E8" w:rsidRPr="00CA41C3" w:rsidRDefault="00CD35E8" w:rsidP="00CD35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192" w:type="dxa"/>
          </w:tcPr>
          <w:p w:rsidR="00CD35E8" w:rsidRPr="00CA41C3" w:rsidRDefault="00CD35E8" w:rsidP="00CD35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Поварское и кондитерское дело</w:t>
            </w:r>
          </w:p>
        </w:tc>
        <w:tc>
          <w:tcPr>
            <w:tcW w:w="1365" w:type="dxa"/>
            <w:vAlign w:val="center"/>
          </w:tcPr>
          <w:p w:rsidR="00CD35E8" w:rsidRPr="00CA41C3" w:rsidRDefault="00CD35E8" w:rsidP="00CA41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767" w:type="dxa"/>
            <w:vAlign w:val="center"/>
          </w:tcPr>
          <w:p w:rsidR="00CD35E8" w:rsidRPr="00CA41C3" w:rsidRDefault="00CA41C3" w:rsidP="00CA41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767" w:type="dxa"/>
            <w:vAlign w:val="center"/>
          </w:tcPr>
          <w:p w:rsidR="00CD35E8" w:rsidRPr="00CA41C3" w:rsidRDefault="00CA41C3" w:rsidP="00CA41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768" w:type="dxa"/>
            <w:vAlign w:val="center"/>
          </w:tcPr>
          <w:p w:rsidR="00CD35E8" w:rsidRPr="00CA41C3" w:rsidRDefault="00CA41C3" w:rsidP="00CA41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CD35E8" w:rsidTr="00CA41C3">
        <w:trPr>
          <w:trHeight w:val="423"/>
        </w:trPr>
        <w:tc>
          <w:tcPr>
            <w:tcW w:w="789" w:type="dxa"/>
          </w:tcPr>
          <w:p w:rsidR="00CD35E8" w:rsidRPr="00CA41C3" w:rsidRDefault="00CD35E8" w:rsidP="00CD35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4192" w:type="dxa"/>
          </w:tcPr>
          <w:p w:rsidR="00CD35E8" w:rsidRPr="00CA41C3" w:rsidRDefault="00CD35E8" w:rsidP="00CD35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365" w:type="dxa"/>
            <w:vAlign w:val="center"/>
          </w:tcPr>
          <w:p w:rsidR="00CD35E8" w:rsidRPr="00CA41C3" w:rsidRDefault="00CD35E8" w:rsidP="00CA41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767" w:type="dxa"/>
            <w:vAlign w:val="center"/>
          </w:tcPr>
          <w:p w:rsidR="00CD35E8" w:rsidRPr="00CA41C3" w:rsidRDefault="00CA41C3" w:rsidP="00CA41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767" w:type="dxa"/>
            <w:vAlign w:val="center"/>
          </w:tcPr>
          <w:p w:rsidR="00CD35E8" w:rsidRPr="00CA41C3" w:rsidRDefault="00CA41C3" w:rsidP="00CA41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768" w:type="dxa"/>
            <w:vAlign w:val="center"/>
          </w:tcPr>
          <w:p w:rsidR="00CD35E8" w:rsidRPr="00CA41C3" w:rsidRDefault="00CA41C3" w:rsidP="00CA41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CD35E8" w:rsidTr="00CA41C3">
        <w:trPr>
          <w:trHeight w:val="399"/>
        </w:trPr>
        <w:tc>
          <w:tcPr>
            <w:tcW w:w="789" w:type="dxa"/>
          </w:tcPr>
          <w:p w:rsidR="00CD35E8" w:rsidRPr="00CA41C3" w:rsidRDefault="00CD35E8" w:rsidP="00CD35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192" w:type="dxa"/>
          </w:tcPr>
          <w:p w:rsidR="00CD35E8" w:rsidRPr="00CA41C3" w:rsidRDefault="00CD35E8" w:rsidP="00CD35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Механизация сельского хозяйства</w:t>
            </w:r>
          </w:p>
        </w:tc>
        <w:tc>
          <w:tcPr>
            <w:tcW w:w="1365" w:type="dxa"/>
            <w:vAlign w:val="center"/>
          </w:tcPr>
          <w:p w:rsidR="00CD35E8" w:rsidRPr="00CA41C3" w:rsidRDefault="00CD35E8" w:rsidP="00CA41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767" w:type="dxa"/>
            <w:vAlign w:val="center"/>
          </w:tcPr>
          <w:p w:rsidR="00CD35E8" w:rsidRPr="00CA41C3" w:rsidRDefault="00CD35E8" w:rsidP="00CA41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767" w:type="dxa"/>
            <w:vAlign w:val="center"/>
          </w:tcPr>
          <w:p w:rsidR="00CD35E8" w:rsidRPr="00CA41C3" w:rsidRDefault="00CD35E8" w:rsidP="00CA41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768" w:type="dxa"/>
            <w:vAlign w:val="center"/>
          </w:tcPr>
          <w:p w:rsidR="00CD35E8" w:rsidRPr="00CA41C3" w:rsidRDefault="00CD35E8" w:rsidP="00CA41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CD35E8" w:rsidTr="00CA41C3">
        <w:trPr>
          <w:trHeight w:val="423"/>
        </w:trPr>
        <w:tc>
          <w:tcPr>
            <w:tcW w:w="789" w:type="dxa"/>
          </w:tcPr>
          <w:p w:rsidR="00CD35E8" w:rsidRPr="00CA41C3" w:rsidRDefault="00CD35E8" w:rsidP="00CD35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192" w:type="dxa"/>
          </w:tcPr>
          <w:p w:rsidR="00CD35E8" w:rsidRPr="00CA41C3" w:rsidRDefault="00CD35E8" w:rsidP="00CD35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Технология продукции общественного питания</w:t>
            </w:r>
          </w:p>
        </w:tc>
        <w:tc>
          <w:tcPr>
            <w:tcW w:w="1365" w:type="dxa"/>
            <w:vAlign w:val="center"/>
          </w:tcPr>
          <w:p w:rsidR="00CD35E8" w:rsidRPr="00CA41C3" w:rsidRDefault="00CA41C3" w:rsidP="00CA41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767" w:type="dxa"/>
            <w:vAlign w:val="center"/>
          </w:tcPr>
          <w:p w:rsidR="00CD35E8" w:rsidRPr="00CA41C3" w:rsidRDefault="00CD35E8" w:rsidP="00CA41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767" w:type="dxa"/>
            <w:vAlign w:val="center"/>
          </w:tcPr>
          <w:p w:rsidR="00CD35E8" w:rsidRPr="00CA41C3" w:rsidRDefault="00CA41C3" w:rsidP="00CA41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768" w:type="dxa"/>
            <w:vAlign w:val="center"/>
          </w:tcPr>
          <w:p w:rsidR="00CD35E8" w:rsidRPr="00CA41C3" w:rsidRDefault="00CA41C3" w:rsidP="00CA41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CD35E8" w:rsidTr="00CA41C3">
        <w:trPr>
          <w:trHeight w:val="399"/>
        </w:trPr>
        <w:tc>
          <w:tcPr>
            <w:tcW w:w="789" w:type="dxa"/>
          </w:tcPr>
          <w:p w:rsidR="00CD35E8" w:rsidRPr="00CA41C3" w:rsidRDefault="00CD35E8" w:rsidP="00CD35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6</w:t>
            </w:r>
          </w:p>
        </w:tc>
        <w:tc>
          <w:tcPr>
            <w:tcW w:w="4192" w:type="dxa"/>
          </w:tcPr>
          <w:p w:rsidR="00CD35E8" w:rsidRPr="00CA41C3" w:rsidRDefault="00CD35E8" w:rsidP="00CD35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Наладчик технологического оборудования</w:t>
            </w:r>
          </w:p>
        </w:tc>
        <w:tc>
          <w:tcPr>
            <w:tcW w:w="1365" w:type="dxa"/>
            <w:vAlign w:val="center"/>
          </w:tcPr>
          <w:p w:rsidR="00CD35E8" w:rsidRPr="00CA41C3" w:rsidRDefault="00CA41C3" w:rsidP="00CA41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767" w:type="dxa"/>
            <w:vAlign w:val="center"/>
          </w:tcPr>
          <w:p w:rsidR="00CD35E8" w:rsidRPr="00CA41C3" w:rsidRDefault="00CD35E8" w:rsidP="00CA41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767" w:type="dxa"/>
            <w:vAlign w:val="center"/>
          </w:tcPr>
          <w:p w:rsidR="00CD35E8" w:rsidRPr="00CA41C3" w:rsidRDefault="00CD35E8" w:rsidP="00CA41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768" w:type="dxa"/>
            <w:vAlign w:val="center"/>
          </w:tcPr>
          <w:p w:rsidR="00CD35E8" w:rsidRPr="00CA41C3" w:rsidRDefault="00CD35E8" w:rsidP="00CA41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CD35E8" w:rsidTr="00CA41C3">
        <w:trPr>
          <w:trHeight w:val="423"/>
        </w:trPr>
        <w:tc>
          <w:tcPr>
            <w:tcW w:w="789" w:type="dxa"/>
          </w:tcPr>
          <w:p w:rsidR="00CD35E8" w:rsidRPr="00CA41C3" w:rsidRDefault="00CD35E8" w:rsidP="00CD35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192" w:type="dxa"/>
          </w:tcPr>
          <w:p w:rsidR="00CD35E8" w:rsidRPr="00CA41C3" w:rsidRDefault="00CD35E8" w:rsidP="00CD35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Мастер сельскохозяйственного производства</w:t>
            </w:r>
          </w:p>
        </w:tc>
        <w:tc>
          <w:tcPr>
            <w:tcW w:w="1365" w:type="dxa"/>
            <w:vAlign w:val="center"/>
          </w:tcPr>
          <w:p w:rsidR="00CD35E8" w:rsidRPr="00CA41C3" w:rsidRDefault="00CA41C3" w:rsidP="00CA41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767" w:type="dxa"/>
            <w:vAlign w:val="center"/>
          </w:tcPr>
          <w:p w:rsidR="00CD35E8" w:rsidRPr="00CA41C3" w:rsidRDefault="00CA41C3" w:rsidP="00CA41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767" w:type="dxa"/>
            <w:vAlign w:val="center"/>
          </w:tcPr>
          <w:p w:rsidR="00CD35E8" w:rsidRPr="00CA41C3" w:rsidRDefault="00CA41C3" w:rsidP="00CA41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768" w:type="dxa"/>
            <w:vAlign w:val="center"/>
          </w:tcPr>
          <w:p w:rsidR="00CD35E8" w:rsidRPr="00CA41C3" w:rsidRDefault="00CA41C3" w:rsidP="00CA41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CD35E8" w:rsidTr="00CA41C3">
        <w:trPr>
          <w:trHeight w:val="423"/>
        </w:trPr>
        <w:tc>
          <w:tcPr>
            <w:tcW w:w="789" w:type="dxa"/>
          </w:tcPr>
          <w:p w:rsidR="00CD35E8" w:rsidRPr="00CA41C3" w:rsidRDefault="00CD35E8" w:rsidP="00CD35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192" w:type="dxa"/>
          </w:tcPr>
          <w:p w:rsidR="00CD35E8" w:rsidRPr="00CA41C3" w:rsidRDefault="00CD35E8" w:rsidP="00CD35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Хозяйк</w:t>
            </w:r>
            <w:proofErr w:type="gramStart"/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а(</w:t>
            </w:r>
            <w:proofErr w:type="gramEnd"/>
            <w:r w:rsidRPr="00CA41C3">
              <w:rPr>
                <w:rFonts w:ascii="Times New Roman" w:hAnsi="Times New Roman" w:cs="Times New Roman"/>
                <w:sz w:val="36"/>
                <w:szCs w:val="36"/>
              </w:rPr>
              <w:t>ин) усадьбы</w:t>
            </w:r>
          </w:p>
        </w:tc>
        <w:tc>
          <w:tcPr>
            <w:tcW w:w="1365" w:type="dxa"/>
            <w:vAlign w:val="center"/>
          </w:tcPr>
          <w:p w:rsidR="00CD35E8" w:rsidRPr="00CA41C3" w:rsidRDefault="00CA41C3" w:rsidP="00CA41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767" w:type="dxa"/>
            <w:vAlign w:val="center"/>
          </w:tcPr>
          <w:p w:rsidR="00CD35E8" w:rsidRPr="00CA41C3" w:rsidRDefault="00CA41C3" w:rsidP="00CA41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767" w:type="dxa"/>
            <w:vAlign w:val="center"/>
          </w:tcPr>
          <w:p w:rsidR="00CD35E8" w:rsidRPr="00CA41C3" w:rsidRDefault="00CA41C3" w:rsidP="00CA41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768" w:type="dxa"/>
            <w:vAlign w:val="center"/>
          </w:tcPr>
          <w:p w:rsidR="00CD35E8" w:rsidRPr="00CA41C3" w:rsidRDefault="00CA41C3" w:rsidP="00CA41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CD35E8" w:rsidTr="00CA41C3">
        <w:trPr>
          <w:trHeight w:val="399"/>
        </w:trPr>
        <w:tc>
          <w:tcPr>
            <w:tcW w:w="789" w:type="dxa"/>
          </w:tcPr>
          <w:p w:rsidR="00CD35E8" w:rsidRPr="00CA41C3" w:rsidRDefault="00CD35E8" w:rsidP="00CD35E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92" w:type="dxa"/>
          </w:tcPr>
          <w:p w:rsidR="00CD35E8" w:rsidRPr="00CA41C3" w:rsidRDefault="00CD35E8" w:rsidP="00CD35E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65" w:type="dxa"/>
          </w:tcPr>
          <w:p w:rsidR="00CD35E8" w:rsidRPr="00CA41C3" w:rsidRDefault="00CD35E8" w:rsidP="00CD35E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67" w:type="dxa"/>
          </w:tcPr>
          <w:p w:rsidR="00CD35E8" w:rsidRPr="00CA41C3" w:rsidRDefault="00CD35E8" w:rsidP="00CD35E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67" w:type="dxa"/>
          </w:tcPr>
          <w:p w:rsidR="00CD35E8" w:rsidRPr="00CA41C3" w:rsidRDefault="00CD35E8" w:rsidP="00CD35E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68" w:type="dxa"/>
          </w:tcPr>
          <w:p w:rsidR="00CD35E8" w:rsidRPr="00CA41C3" w:rsidRDefault="00CD35E8" w:rsidP="00CD35E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CD35E8" w:rsidRDefault="00CD35E8"/>
    <w:sectPr w:rsidR="00CD35E8" w:rsidSect="00CD3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35E8"/>
    <w:rsid w:val="00CA41C3"/>
    <w:rsid w:val="00CD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2018-05-07T08:18:00Z</dcterms:created>
  <dcterms:modified xsi:type="dcterms:W3CDTF">2018-05-07T08:32:00Z</dcterms:modified>
</cp:coreProperties>
</file>