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EF8" w:rsidRPr="003D4EF8" w:rsidRDefault="003D4EF8" w:rsidP="00DF5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EF8">
        <w:rPr>
          <w:rFonts w:ascii="Times New Roman" w:hAnsi="Times New Roman" w:cs="Times New Roman"/>
          <w:sz w:val="24"/>
          <w:szCs w:val="24"/>
        </w:rPr>
        <w:t>МИНИСТЕРСТВО ОБРАЗОВАНИЯ РЕСПУБЛИКИ МОРДОВИЯ</w:t>
      </w:r>
    </w:p>
    <w:p w:rsidR="003D4EF8" w:rsidRPr="003D4EF8" w:rsidRDefault="003D4EF8" w:rsidP="00DF5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EF8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РЕСПУБЛИКИ МОРДОВИЯ  </w:t>
      </w:r>
    </w:p>
    <w:p w:rsidR="003D4EF8" w:rsidRPr="00DF5C3F" w:rsidRDefault="003D4EF8" w:rsidP="00DF5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C3F">
        <w:rPr>
          <w:rFonts w:ascii="Times New Roman" w:hAnsi="Times New Roman" w:cs="Times New Roman"/>
          <w:sz w:val="24"/>
          <w:szCs w:val="24"/>
        </w:rPr>
        <w:t>«</w:t>
      </w:r>
      <w:r w:rsidRPr="00DF5C3F">
        <w:rPr>
          <w:rFonts w:ascii="Times New Roman" w:hAnsi="Times New Roman" w:cs="Times New Roman"/>
          <w:caps/>
          <w:sz w:val="24"/>
          <w:szCs w:val="24"/>
        </w:rPr>
        <w:t>Ардатовский аграрный техникум им. И.А. Пожарского</w:t>
      </w:r>
      <w:r w:rsidRPr="00DF5C3F">
        <w:rPr>
          <w:rFonts w:ascii="Times New Roman" w:hAnsi="Times New Roman" w:cs="Times New Roman"/>
          <w:sz w:val="24"/>
          <w:szCs w:val="24"/>
        </w:rPr>
        <w:t>»</w:t>
      </w:r>
    </w:p>
    <w:p w:rsidR="003D4EF8" w:rsidRDefault="003D4EF8" w:rsidP="00DF5C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633" w:rsidRDefault="00311633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633" w:rsidRDefault="00311633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633" w:rsidRDefault="00311633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Pr="003D4EF8" w:rsidRDefault="003D4EF8" w:rsidP="003116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EF8">
        <w:rPr>
          <w:rFonts w:ascii="Times New Roman" w:hAnsi="Times New Roman" w:cs="Times New Roman"/>
          <w:sz w:val="28"/>
          <w:szCs w:val="28"/>
        </w:rPr>
        <w:t xml:space="preserve">Обобщение педагогического опыта </w:t>
      </w:r>
    </w:p>
    <w:p w:rsidR="003D4EF8" w:rsidRPr="003D4EF8" w:rsidRDefault="003D4EF8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EF8">
        <w:rPr>
          <w:rFonts w:ascii="Times New Roman" w:hAnsi="Times New Roman" w:cs="Times New Roman"/>
          <w:sz w:val="28"/>
          <w:szCs w:val="28"/>
        </w:rPr>
        <w:t>преподавателя специальных дисциплин</w:t>
      </w:r>
    </w:p>
    <w:p w:rsidR="003D4EF8" w:rsidRPr="003D4EF8" w:rsidRDefault="003D4EF8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EF8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3D4EF8" w:rsidRDefault="003D4EF8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D4EF8">
        <w:rPr>
          <w:rFonts w:ascii="Times New Roman" w:hAnsi="Times New Roman" w:cs="Times New Roman"/>
          <w:sz w:val="28"/>
          <w:szCs w:val="28"/>
        </w:rPr>
        <w:t>Арискиной</w:t>
      </w:r>
      <w:proofErr w:type="spellEnd"/>
      <w:r w:rsidRPr="003D4EF8">
        <w:rPr>
          <w:rFonts w:ascii="Times New Roman" w:hAnsi="Times New Roman" w:cs="Times New Roman"/>
          <w:sz w:val="28"/>
          <w:szCs w:val="28"/>
        </w:rPr>
        <w:t xml:space="preserve"> Наили </w:t>
      </w:r>
      <w:proofErr w:type="spellStart"/>
      <w:r w:rsidRPr="003D4EF8">
        <w:rPr>
          <w:rFonts w:ascii="Times New Roman" w:hAnsi="Times New Roman" w:cs="Times New Roman"/>
          <w:sz w:val="28"/>
          <w:szCs w:val="28"/>
        </w:rPr>
        <w:t>Минировны</w:t>
      </w:r>
      <w:proofErr w:type="spellEnd"/>
    </w:p>
    <w:p w:rsidR="00311633" w:rsidRDefault="00311633" w:rsidP="003116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4EF8">
        <w:rPr>
          <w:rFonts w:ascii="Times New Roman" w:hAnsi="Times New Roman" w:cs="Times New Roman"/>
          <w:sz w:val="28"/>
          <w:szCs w:val="28"/>
        </w:rPr>
        <w:t>по теме:</w:t>
      </w:r>
    </w:p>
    <w:p w:rsidR="00311633" w:rsidRPr="003D4EF8" w:rsidRDefault="00311633" w:rsidP="003116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6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Совершенствование методов преподавания дисциплины «Сельскохозяйственные машины</w:t>
      </w:r>
      <w:r w:rsidRPr="008076B1">
        <w:rPr>
          <w:rFonts w:ascii="Times New Roman" w:hAnsi="Times New Roman" w:cs="Times New Roman"/>
          <w:sz w:val="28"/>
          <w:szCs w:val="28"/>
        </w:rPr>
        <w:t>»</w:t>
      </w:r>
    </w:p>
    <w:p w:rsidR="00311633" w:rsidRPr="003D4EF8" w:rsidRDefault="00311633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8076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EF8" w:rsidRDefault="003D4EF8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Ардатов</w:t>
      </w:r>
    </w:p>
    <w:p w:rsidR="003D4EF8" w:rsidRDefault="003D4EF8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AE4E10" w:rsidRDefault="00AE4E10" w:rsidP="00AE4E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AE4E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AE4E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авторе 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опыта 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………………………………………………………………………..4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……………………………………………………………………..4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и перспективность </w:t>
      </w:r>
      <w:r>
        <w:rPr>
          <w:rFonts w:ascii="Times New Roman" w:hAnsi="Times New Roman" w:cs="Times New Roman"/>
          <w:sz w:val="28"/>
          <w:szCs w:val="28"/>
        </w:rPr>
        <w:t>опыта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………………………………..4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опыта 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…………………….</w:t>
      </w:r>
      <w:r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опыта……………………………………...………</w:t>
      </w:r>
      <w:r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…….1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AE4E10" w:rsidRDefault="00AE4E10" w:rsidP="00AE4E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Используемая литература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E4E10" w:rsidRDefault="00AE4E10" w:rsidP="00AE4E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E10" w:rsidRDefault="00AE4E10" w:rsidP="00AE4E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E10" w:rsidRDefault="00AE4E10" w:rsidP="00A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E10" w:rsidRDefault="00AE4E10" w:rsidP="00A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E10" w:rsidRDefault="00AE4E10" w:rsidP="00A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E10" w:rsidRDefault="00AE4E10" w:rsidP="00AE4E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3902" w:rsidRDefault="006A3902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Default="00AE4E10" w:rsidP="003D4E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E10" w:rsidRPr="00AE4E10" w:rsidRDefault="00D440E3" w:rsidP="00AE4E10">
      <w:pPr>
        <w:pStyle w:val="a3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CE4799B" wp14:editId="641A253E">
            <wp:simplePos x="0" y="0"/>
            <wp:positionH relativeFrom="column">
              <wp:posOffset>3810</wp:posOffset>
            </wp:positionH>
            <wp:positionV relativeFrom="paragraph">
              <wp:posOffset>438785</wp:posOffset>
            </wp:positionV>
            <wp:extent cx="1753870" cy="1915795"/>
            <wp:effectExtent l="19050" t="19050" r="17780" b="27305"/>
            <wp:wrapTight wrapText="bothSides">
              <wp:wrapPolygon edited="0">
                <wp:start x="-235" y="-215"/>
                <wp:lineTo x="-235" y="21693"/>
                <wp:lineTo x="21584" y="21693"/>
                <wp:lineTo x="21584" y="-215"/>
                <wp:lineTo x="-235" y="-215"/>
              </wp:wrapPolygon>
            </wp:wrapTight>
            <wp:docPr id="10" name="Рисунок 10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915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0" w:rsidRPr="00AE4E10">
        <w:rPr>
          <w:rFonts w:ascii="Times New Roman" w:hAnsi="Times New Roman" w:cs="Times New Roman"/>
          <w:b/>
          <w:sz w:val="28"/>
          <w:szCs w:val="28"/>
        </w:rPr>
        <w:t>Сведения об авторе</w:t>
      </w:r>
    </w:p>
    <w:p w:rsidR="008076B1" w:rsidRPr="008076B1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076B1">
        <w:rPr>
          <w:rFonts w:ascii="Times New Roman" w:hAnsi="Times New Roman" w:cs="Times New Roman"/>
          <w:bCs/>
          <w:iCs/>
          <w:sz w:val="28"/>
          <w:szCs w:val="28"/>
        </w:rPr>
        <w:t>Арискин</w:t>
      </w:r>
      <w:r w:rsidR="003D4EF8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spellEnd"/>
      <w:r w:rsidRPr="008076B1">
        <w:rPr>
          <w:rFonts w:ascii="Times New Roman" w:hAnsi="Times New Roman" w:cs="Times New Roman"/>
          <w:bCs/>
          <w:iCs/>
          <w:sz w:val="28"/>
          <w:szCs w:val="28"/>
        </w:rPr>
        <w:t xml:space="preserve"> Наил</w:t>
      </w:r>
      <w:r w:rsidR="003D4EF8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8076B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076B1">
        <w:rPr>
          <w:rFonts w:ascii="Times New Roman" w:hAnsi="Times New Roman" w:cs="Times New Roman"/>
          <w:bCs/>
          <w:iCs/>
          <w:sz w:val="28"/>
          <w:szCs w:val="28"/>
        </w:rPr>
        <w:t>Минировн</w:t>
      </w:r>
      <w:r w:rsidR="003D4EF8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spellEnd"/>
    </w:p>
    <w:p w:rsidR="008076B1" w:rsidRPr="008076B1" w:rsidRDefault="003D4EF8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="008076B1" w:rsidRPr="008076B1">
        <w:rPr>
          <w:rFonts w:ascii="Times New Roman" w:hAnsi="Times New Roman" w:cs="Times New Roman"/>
          <w:bCs/>
          <w:iCs/>
          <w:sz w:val="28"/>
          <w:szCs w:val="28"/>
        </w:rPr>
        <w:t>реподавател</w:t>
      </w:r>
      <w:r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8076B1" w:rsidRPr="008076B1">
        <w:rPr>
          <w:rFonts w:ascii="Times New Roman" w:hAnsi="Times New Roman" w:cs="Times New Roman"/>
          <w:bCs/>
          <w:iCs/>
          <w:sz w:val="28"/>
          <w:szCs w:val="28"/>
        </w:rPr>
        <w:t xml:space="preserve"> специаль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ных дисциплин  </w:t>
      </w:r>
      <w:r w:rsidR="008076B1" w:rsidRPr="008076B1">
        <w:rPr>
          <w:rFonts w:ascii="Times New Roman" w:hAnsi="Times New Roman" w:cs="Times New Roman"/>
          <w:bCs/>
          <w:iCs/>
          <w:sz w:val="28"/>
          <w:szCs w:val="28"/>
        </w:rPr>
        <w:t>ГБПОУ РМ «</w:t>
      </w:r>
      <w:proofErr w:type="spellStart"/>
      <w:r w:rsidR="008076B1" w:rsidRPr="008076B1">
        <w:rPr>
          <w:rFonts w:ascii="Times New Roman" w:hAnsi="Times New Roman" w:cs="Times New Roman"/>
          <w:bCs/>
          <w:iCs/>
          <w:sz w:val="28"/>
          <w:szCs w:val="28"/>
        </w:rPr>
        <w:t>Ардатовский</w:t>
      </w:r>
      <w:proofErr w:type="spellEnd"/>
      <w:r w:rsidR="008076B1" w:rsidRPr="008076B1">
        <w:rPr>
          <w:rFonts w:ascii="Times New Roman" w:hAnsi="Times New Roman" w:cs="Times New Roman"/>
          <w:bCs/>
          <w:iCs/>
          <w:sz w:val="28"/>
          <w:szCs w:val="28"/>
        </w:rPr>
        <w:t xml:space="preserve"> аграрный техникум им. И.А. Пожарского</w:t>
      </w:r>
    </w:p>
    <w:p w:rsidR="004F4107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6B1">
        <w:rPr>
          <w:rFonts w:ascii="Times New Roman" w:hAnsi="Times New Roman" w:cs="Times New Roman"/>
          <w:bCs/>
          <w:sz w:val="28"/>
          <w:szCs w:val="28"/>
        </w:rPr>
        <w:t>Профессиональное образование:</w:t>
      </w:r>
      <w:r w:rsidR="002F35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076B1" w:rsidRPr="008076B1" w:rsidRDefault="004F4107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Среднее профессиональное образование - 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техник-механик, мастер </w:t>
      </w:r>
      <w:proofErr w:type="gramStart"/>
      <w:r w:rsidR="008076B1" w:rsidRPr="008076B1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/о, </w:t>
      </w:r>
      <w:proofErr w:type="spellStart"/>
      <w:r w:rsidR="008076B1" w:rsidRPr="008076B1">
        <w:rPr>
          <w:rFonts w:ascii="Times New Roman" w:hAnsi="Times New Roman" w:cs="Times New Roman"/>
          <w:bCs/>
          <w:sz w:val="28"/>
          <w:szCs w:val="28"/>
        </w:rPr>
        <w:t>Бузулукский</w:t>
      </w:r>
      <w:proofErr w:type="spellEnd"/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 индустриально-педагогический техникум, </w:t>
      </w:r>
      <w:r w:rsidR="00547EAE">
        <w:rPr>
          <w:rFonts w:ascii="Times New Roman" w:hAnsi="Times New Roman" w:cs="Times New Roman"/>
          <w:bCs/>
          <w:sz w:val="28"/>
          <w:szCs w:val="28"/>
        </w:rPr>
        <w:t>год окончания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7EAE">
        <w:rPr>
          <w:rFonts w:ascii="Times New Roman" w:hAnsi="Times New Roman" w:cs="Times New Roman"/>
          <w:bCs/>
          <w:sz w:val="28"/>
          <w:szCs w:val="28"/>
        </w:rPr>
        <w:t>1981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8076B1" w:rsidRPr="008076B1" w:rsidRDefault="004F4107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Высшее профессиональное образование - 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>бакалавр техники и технологии по направлению «</w:t>
      </w:r>
      <w:proofErr w:type="spellStart"/>
      <w:r w:rsidR="008076B1" w:rsidRPr="008076B1">
        <w:rPr>
          <w:rFonts w:ascii="Times New Roman" w:hAnsi="Times New Roman" w:cs="Times New Roman"/>
          <w:bCs/>
          <w:sz w:val="28"/>
          <w:szCs w:val="28"/>
        </w:rPr>
        <w:t>Агроинженерия</w:t>
      </w:r>
      <w:proofErr w:type="spellEnd"/>
      <w:r w:rsidR="008076B1" w:rsidRPr="008076B1">
        <w:rPr>
          <w:rFonts w:ascii="Times New Roman" w:hAnsi="Times New Roman" w:cs="Times New Roman"/>
          <w:bCs/>
          <w:sz w:val="28"/>
          <w:szCs w:val="28"/>
        </w:rPr>
        <w:t>»,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специализация «Технология обслуживания и ремонта машин в агропромышленном комплексе»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 xml:space="preserve"> ФГБОУ ВПО «Ульяновская государственная сельскохозяйственная академия им. П.А. Столыпина», </w:t>
      </w:r>
      <w:r w:rsidR="00547EAE">
        <w:rPr>
          <w:rFonts w:ascii="Times New Roman" w:hAnsi="Times New Roman" w:cs="Times New Roman"/>
          <w:bCs/>
          <w:sz w:val="28"/>
          <w:szCs w:val="28"/>
        </w:rPr>
        <w:t>год окончания 2013</w:t>
      </w:r>
      <w:r w:rsidR="008076B1" w:rsidRPr="008076B1">
        <w:rPr>
          <w:rFonts w:ascii="Times New Roman" w:hAnsi="Times New Roman" w:cs="Times New Roman"/>
          <w:bCs/>
          <w:sz w:val="28"/>
          <w:szCs w:val="28"/>
        </w:rPr>
        <w:t>.</w:t>
      </w:r>
    </w:p>
    <w:p w:rsidR="008076B1" w:rsidRPr="008076B1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6B1">
        <w:rPr>
          <w:rFonts w:ascii="Times New Roman" w:hAnsi="Times New Roman" w:cs="Times New Roman"/>
          <w:bCs/>
          <w:sz w:val="28"/>
          <w:szCs w:val="28"/>
        </w:rPr>
        <w:t>Стаж педагогической работы (по специальности): 40 лет</w:t>
      </w:r>
    </w:p>
    <w:p w:rsidR="008076B1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6B1">
        <w:rPr>
          <w:rFonts w:ascii="Times New Roman" w:hAnsi="Times New Roman" w:cs="Times New Roman"/>
          <w:bCs/>
          <w:sz w:val="28"/>
          <w:szCs w:val="28"/>
        </w:rPr>
        <w:t>Общий трудовой стаж: 40 лет</w:t>
      </w:r>
    </w:p>
    <w:p w:rsidR="008076B1" w:rsidRPr="008076B1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6B1">
        <w:rPr>
          <w:rFonts w:ascii="Times New Roman" w:hAnsi="Times New Roman" w:cs="Times New Roman"/>
          <w:bCs/>
          <w:sz w:val="28"/>
          <w:szCs w:val="28"/>
        </w:rPr>
        <w:t xml:space="preserve">Наличие квалификационной категории: </w:t>
      </w:r>
      <w:proofErr w:type="gramStart"/>
      <w:r w:rsidRPr="008076B1">
        <w:rPr>
          <w:rFonts w:ascii="Times New Roman" w:hAnsi="Times New Roman" w:cs="Times New Roman"/>
          <w:bCs/>
          <w:sz w:val="28"/>
          <w:szCs w:val="28"/>
        </w:rPr>
        <w:t>высшая</w:t>
      </w:r>
      <w:proofErr w:type="gramEnd"/>
    </w:p>
    <w:p w:rsidR="00BF3F2A" w:rsidRPr="004F4107" w:rsidRDefault="008076B1" w:rsidP="004F41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107">
        <w:rPr>
          <w:rFonts w:ascii="Times New Roman" w:hAnsi="Times New Roman" w:cs="Times New Roman"/>
          <w:sz w:val="28"/>
          <w:szCs w:val="28"/>
        </w:rPr>
        <w:t>Награды: присвоено звание «Почетный работник сферы образования Российской Федерации»</w:t>
      </w:r>
      <w:r w:rsidR="004F4107">
        <w:rPr>
          <w:rFonts w:ascii="Times New Roman" w:hAnsi="Times New Roman" w:cs="Times New Roman"/>
          <w:sz w:val="28"/>
          <w:szCs w:val="28"/>
        </w:rPr>
        <w:t xml:space="preserve">, награждена </w:t>
      </w:r>
      <w:r w:rsidRPr="004F4107">
        <w:rPr>
          <w:rFonts w:ascii="Times New Roman" w:hAnsi="Times New Roman" w:cs="Times New Roman"/>
          <w:sz w:val="28"/>
          <w:szCs w:val="28"/>
        </w:rPr>
        <w:t>Почетной Грамотой Министерства образования и науки Российской федерации, Почетной Грамотой Республики Мордовия.</w:t>
      </w:r>
    </w:p>
    <w:p w:rsidR="008076B1" w:rsidRDefault="008076B1"/>
    <w:p w:rsidR="004F4107" w:rsidRDefault="004F4107"/>
    <w:p w:rsidR="004F4107" w:rsidRDefault="004F4107"/>
    <w:p w:rsidR="004F4107" w:rsidRDefault="004F4107"/>
    <w:p w:rsidR="004F4107" w:rsidRDefault="004F4107"/>
    <w:p w:rsidR="004F4107" w:rsidRDefault="004F4107"/>
    <w:p w:rsidR="00AE4E10" w:rsidRDefault="00AE4E10"/>
    <w:p w:rsidR="004F4107" w:rsidRDefault="004F4107"/>
    <w:p w:rsidR="00F646DE" w:rsidRDefault="00AE4E10" w:rsidP="00AE4E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116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76B1" w:rsidRPr="008076B1">
        <w:rPr>
          <w:rFonts w:ascii="Times New Roman" w:hAnsi="Times New Roman" w:cs="Times New Roman"/>
          <w:b/>
          <w:sz w:val="28"/>
          <w:szCs w:val="28"/>
        </w:rPr>
        <w:t>Наименование опыта</w:t>
      </w:r>
    </w:p>
    <w:p w:rsidR="00311633" w:rsidRDefault="00311633" w:rsidP="00AE4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6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Совершенствование методов преподавания дисциплины «Сельскохозяйственные машины</w:t>
      </w:r>
      <w:r w:rsidRPr="008076B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E10" w:rsidRDefault="00AE4E10" w:rsidP="00AE4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DE" w:rsidRDefault="00AE4E10" w:rsidP="00AE4E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311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F64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</w:p>
    <w:p w:rsidR="00F13EA7" w:rsidRDefault="004F4107" w:rsidP="00AE4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офессии 35.02.16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Техник-механик»,</w:t>
      </w:r>
      <w:r w:rsidR="002E02F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нтоспос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E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2E0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рынке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труда, готовых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моразви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самореализации.</w:t>
      </w:r>
      <w:r w:rsidR="00F13EA7" w:rsidRPr="006244D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4E10" w:rsidRPr="006244DF" w:rsidRDefault="00AE4E10" w:rsidP="00AE4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107" w:rsidRDefault="00AE4E10" w:rsidP="00AE4E1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311633" w:rsidRPr="003116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41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</w:t>
      </w:r>
      <w:r w:rsidR="004F410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4F41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</w:p>
    <w:p w:rsidR="00311633" w:rsidRPr="00311633" w:rsidRDefault="004F4107" w:rsidP="00AE4E10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благ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приятной,</w:t>
      </w:r>
      <w:r w:rsidRPr="0031163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тной,</w:t>
      </w:r>
      <w:r w:rsidRPr="0031163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позитивной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атмо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феры обучения;</w:t>
      </w:r>
    </w:p>
    <w:p w:rsidR="002E02F2" w:rsidRPr="00311633" w:rsidRDefault="004F4107" w:rsidP="00F646DE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1633"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3E2231BD" wp14:editId="40DB0244">
            <wp:simplePos x="0" y="0"/>
            <wp:positionH relativeFrom="page">
              <wp:posOffset>1309116</wp:posOffset>
            </wp:positionH>
            <wp:positionV relativeFrom="paragraph">
              <wp:posOffset>1577</wp:posOffset>
            </wp:positionV>
            <wp:extent cx="163067" cy="217931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3067" cy="21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633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общих 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альных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1163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</w:t>
      </w:r>
      <w:r w:rsidRPr="0031163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11633" w:rsidRPr="00311633" w:rsidRDefault="004F4107" w:rsidP="00F646DE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1633"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 wp14:anchorId="2CF2C60B" wp14:editId="78A45794">
            <wp:simplePos x="0" y="0"/>
            <wp:positionH relativeFrom="page">
              <wp:posOffset>1309116</wp:posOffset>
            </wp:positionH>
            <wp:positionV relativeFrom="paragraph">
              <wp:posOffset>1195</wp:posOffset>
            </wp:positionV>
            <wp:extent cx="163067" cy="21793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3067" cy="21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1633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особностей</w:t>
      </w:r>
      <w:r w:rsidR="002E02F2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1163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оцессе</w:t>
      </w:r>
      <w:r w:rsidRPr="0031163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профессиональных</w:t>
      </w:r>
      <w:r w:rsidRPr="0031163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нций;</w:t>
      </w:r>
    </w:p>
    <w:p w:rsidR="00311633" w:rsidRPr="00311633" w:rsidRDefault="004F4107" w:rsidP="00F646DE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1633"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53C0C2D3" wp14:editId="24FEEE72">
            <wp:simplePos x="0" y="0"/>
            <wp:positionH relativeFrom="page">
              <wp:posOffset>1309116</wp:posOffset>
            </wp:positionH>
            <wp:positionV relativeFrom="paragraph">
              <wp:posOffset>815</wp:posOffset>
            </wp:positionV>
            <wp:extent cx="163067" cy="217932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3067" cy="21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31163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</w:t>
      </w:r>
      <w:r w:rsidRPr="0031163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спеха»</w:t>
      </w:r>
      <w:r w:rsidRPr="0031163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11633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занятиях</w:t>
      </w:r>
      <w:r w:rsidRPr="0031163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1163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1163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внеаудиторн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1163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Pr="0031163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чающихся;</w:t>
      </w:r>
    </w:p>
    <w:p w:rsidR="006A3902" w:rsidRDefault="00120F9F" w:rsidP="00F646DE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311633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1163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1163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311633"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1163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1163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1163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116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116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1163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1163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116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1163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116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116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116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116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633" w:rsidRPr="00F646DE" w:rsidRDefault="00311633" w:rsidP="00F646DE">
      <w:pPr>
        <w:pStyle w:val="a3"/>
        <w:widowControl w:val="0"/>
        <w:numPr>
          <w:ilvl w:val="0"/>
          <w:numId w:val="3"/>
        </w:numPr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390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развитие познавательной самостоятельности, как способа саморазвития личности.</w:t>
      </w:r>
    </w:p>
    <w:p w:rsidR="00F646DE" w:rsidRPr="006A3902" w:rsidRDefault="00F646DE" w:rsidP="00F646DE">
      <w:pPr>
        <w:pStyle w:val="a3"/>
        <w:widowControl w:val="0"/>
        <w:tabs>
          <w:tab w:val="left" w:pos="2243"/>
          <w:tab w:val="left" w:pos="8033"/>
        </w:tabs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7927" w:rsidRPr="00417927" w:rsidRDefault="00AE4E10" w:rsidP="00F646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116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17927" w:rsidRPr="00417927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EC1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6A3902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="00EC1E6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="00EC1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ерс</w:t>
      </w:r>
      <w:r w:rsidR="00EC1E6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="00EC1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ективность</w:t>
      </w:r>
      <w:r w:rsidR="00EC1E6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417927" w:rsidRPr="00417927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417927" w:rsidRPr="00311633" w:rsidRDefault="0041792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Современная жизнь, развитие страны, появление высокотехнологичных производств, в корне меняют существующее положение по подготовке кадров. В современных условиях перед нами, как перед основным звеном учебного процесса</w:t>
      </w:r>
      <w:r w:rsidR="00F05318">
        <w:rPr>
          <w:rFonts w:ascii="Times New Roman" w:hAnsi="Times New Roman" w:cs="Times New Roman"/>
          <w:sz w:val="28"/>
          <w:szCs w:val="28"/>
        </w:rPr>
        <w:t>,</w:t>
      </w:r>
      <w:r w:rsidRPr="00311633">
        <w:rPr>
          <w:rFonts w:ascii="Times New Roman" w:hAnsi="Times New Roman" w:cs="Times New Roman"/>
          <w:sz w:val="28"/>
          <w:szCs w:val="28"/>
        </w:rPr>
        <w:t xml:space="preserve"> стоит задача по подготовке высококвалифицированных специалистов, так как ежегодно возрастают требования работодателей к уровню и профессиональному качеству молодых работников.</w:t>
      </w:r>
    </w:p>
    <w:p w:rsidR="00F05318" w:rsidRDefault="00FE308B" w:rsidP="00F646DE">
      <w:pPr>
        <w:widowControl w:val="0"/>
        <w:tabs>
          <w:tab w:val="left" w:pos="1234"/>
          <w:tab w:val="left" w:pos="1704"/>
          <w:tab w:val="left" w:pos="2423"/>
          <w:tab w:val="left" w:pos="3712"/>
          <w:tab w:val="left" w:pos="4862"/>
          <w:tab w:val="left" w:pos="5574"/>
          <w:tab w:val="left" w:pos="6591"/>
          <w:tab w:val="left" w:pos="7170"/>
          <w:tab w:val="left" w:pos="82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Для достижения целей современного образования педагог должен быть творчески мыслящим, умеющим грамотно и интересно организовать образовательный процесс, а так же знающим пути достижения конкретных </w:t>
      </w:r>
      <w:r w:rsidRPr="00F05318">
        <w:rPr>
          <w:rFonts w:ascii="Times New Roman" w:hAnsi="Times New Roman" w:cs="Times New Roman"/>
          <w:sz w:val="28"/>
          <w:szCs w:val="28"/>
        </w:rPr>
        <w:t>результатов своей деятельности.</w:t>
      </w:r>
    </w:p>
    <w:p w:rsidR="00F05318" w:rsidRPr="00F05318" w:rsidRDefault="00F05318" w:rsidP="00F646DE">
      <w:pPr>
        <w:widowControl w:val="0"/>
        <w:tabs>
          <w:tab w:val="left" w:pos="1234"/>
          <w:tab w:val="left" w:pos="1704"/>
          <w:tab w:val="left" w:pos="2423"/>
          <w:tab w:val="left" w:pos="3712"/>
          <w:tab w:val="left" w:pos="4862"/>
          <w:tab w:val="left" w:pos="5574"/>
          <w:tab w:val="left" w:pos="6591"/>
          <w:tab w:val="left" w:pos="7170"/>
          <w:tab w:val="left" w:pos="82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педагога в современных реалиях в том, чтобы качественно и в полном объеме донести знания и передать профессиональные умения своим студентам. Педагог должен идти в ногу со временем, использовать современные технологии, повышать уровень своей компетентности на различных курсах и тренингах, самообучаться. Необходимо давать студенту на занятиях творческую свободу и самостоятельность, тем самым развивая в нем личность и подготавливая будущего квалифицированного рабочего к самостоятельному труду.</w:t>
      </w:r>
    </w:p>
    <w:p w:rsidR="00417927" w:rsidRPr="00311633" w:rsidRDefault="00EC1E68" w:rsidP="00F646DE">
      <w:pPr>
        <w:widowControl w:val="0"/>
        <w:tabs>
          <w:tab w:val="left" w:pos="1234"/>
          <w:tab w:val="left" w:pos="1704"/>
          <w:tab w:val="left" w:pos="2423"/>
          <w:tab w:val="left" w:pos="3712"/>
          <w:tab w:val="left" w:pos="4862"/>
          <w:tab w:val="left" w:pos="5574"/>
          <w:tab w:val="left" w:pos="6591"/>
          <w:tab w:val="left" w:pos="7170"/>
          <w:tab w:val="left" w:pos="82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3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63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секрет, что </w:t>
      </w:r>
      <w:r w:rsidR="00417927" w:rsidRPr="00311633">
        <w:rPr>
          <w:rFonts w:ascii="Times New Roman" w:hAnsi="Times New Roman" w:cs="Times New Roman"/>
          <w:sz w:val="28"/>
          <w:szCs w:val="28"/>
          <w:lang w:eastAsia="ru-RU"/>
        </w:rPr>
        <w:t xml:space="preserve">одной из актуальнейших задач системы профессионального образования </w:t>
      </w:r>
      <w:r w:rsidR="00417927" w:rsidRPr="00311633">
        <w:rPr>
          <w:rFonts w:ascii="Times New Roman" w:hAnsi="Times New Roman" w:cs="Times New Roman"/>
          <w:sz w:val="28"/>
          <w:szCs w:val="28"/>
        </w:rPr>
        <w:t xml:space="preserve">на </w:t>
      </w:r>
      <w:r w:rsidR="00863E2F">
        <w:rPr>
          <w:rFonts w:ascii="Times New Roman" w:hAnsi="Times New Roman" w:cs="Times New Roman"/>
          <w:sz w:val="28"/>
          <w:szCs w:val="28"/>
        </w:rPr>
        <w:t>сегодняшний день</w:t>
      </w:r>
      <w:r w:rsidR="00417927" w:rsidRPr="00311633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обеспечение </w:t>
      </w:r>
      <w:r w:rsidR="00417927" w:rsidRPr="0031163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отраслей экономики страны качественным кадровым потенциалом,</w:t>
      </w:r>
      <w:r w:rsidR="00417927" w:rsidRPr="00311633">
        <w:rPr>
          <w:rFonts w:ascii="Times New Roman" w:hAnsi="Times New Roman" w:cs="Times New Roman"/>
          <w:sz w:val="28"/>
          <w:szCs w:val="28"/>
        </w:rPr>
        <w:t xml:space="preserve"> свободно владеющим профессией, готовым к постоянному профессиональному росту</w:t>
      </w:r>
      <w:r w:rsidR="00863E2F">
        <w:rPr>
          <w:rFonts w:ascii="Times New Roman" w:hAnsi="Times New Roman" w:cs="Times New Roman"/>
          <w:sz w:val="28"/>
          <w:szCs w:val="28"/>
        </w:rPr>
        <w:t>.</w:t>
      </w:r>
      <w:r w:rsidR="00417927" w:rsidRPr="003116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6B1" w:rsidRPr="00311633" w:rsidRDefault="008076B1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Уровень профессиональной компетентности обучающихся </w:t>
      </w:r>
      <w:r w:rsidR="00863E2F">
        <w:rPr>
          <w:rFonts w:ascii="Times New Roman" w:hAnsi="Times New Roman" w:cs="Times New Roman"/>
          <w:sz w:val="28"/>
          <w:szCs w:val="28"/>
        </w:rPr>
        <w:t>зависит от многих факторов - это</w:t>
      </w:r>
      <w:r w:rsidRPr="00311633">
        <w:rPr>
          <w:rFonts w:ascii="Times New Roman" w:hAnsi="Times New Roman" w:cs="Times New Roman"/>
          <w:sz w:val="28"/>
          <w:szCs w:val="28"/>
        </w:rPr>
        <w:t xml:space="preserve"> и качество теоретического и производственного обучения, и степень </w:t>
      </w:r>
      <w:proofErr w:type="spellStart"/>
      <w:r w:rsidRPr="00311633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311633">
        <w:rPr>
          <w:rFonts w:ascii="Times New Roman" w:hAnsi="Times New Roman" w:cs="Times New Roman"/>
          <w:sz w:val="28"/>
          <w:szCs w:val="28"/>
        </w:rPr>
        <w:t xml:space="preserve"> обучения, и особенности материально – технической базы</w:t>
      </w:r>
      <w:r w:rsidR="00863E2F">
        <w:rPr>
          <w:rFonts w:ascii="Times New Roman" w:hAnsi="Times New Roman" w:cs="Times New Roman"/>
          <w:sz w:val="28"/>
          <w:szCs w:val="28"/>
        </w:rPr>
        <w:t xml:space="preserve"> учебного заведения</w:t>
      </w:r>
      <w:r w:rsidRPr="00311633">
        <w:rPr>
          <w:rFonts w:ascii="Times New Roman" w:hAnsi="Times New Roman" w:cs="Times New Roman"/>
          <w:sz w:val="28"/>
          <w:szCs w:val="28"/>
        </w:rPr>
        <w:t>.</w:t>
      </w:r>
    </w:p>
    <w:p w:rsidR="008076B1" w:rsidRPr="00311633" w:rsidRDefault="008076B1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В последн</w:t>
      </w:r>
      <w:r w:rsidR="00863E2F">
        <w:rPr>
          <w:rFonts w:ascii="Times New Roman" w:hAnsi="Times New Roman" w:cs="Times New Roman"/>
          <w:sz w:val="28"/>
          <w:szCs w:val="28"/>
        </w:rPr>
        <w:t>и</w:t>
      </w:r>
      <w:r w:rsidRPr="00311633">
        <w:rPr>
          <w:rFonts w:ascii="Times New Roman" w:hAnsi="Times New Roman" w:cs="Times New Roman"/>
          <w:sz w:val="28"/>
          <w:szCs w:val="28"/>
        </w:rPr>
        <w:t xml:space="preserve">е десятилетия изменения социально-экономических условий, как то демографический спад, популярность и доступность высшего образования повлекли за собой сокращение числа обучающихся в системе среднего профессионального образования. Не осознавая значимости профессионального выбора, </w:t>
      </w:r>
      <w:r w:rsidR="00863E2F">
        <w:rPr>
          <w:rFonts w:ascii="Times New Roman" w:hAnsi="Times New Roman" w:cs="Times New Roman"/>
          <w:sz w:val="28"/>
          <w:szCs w:val="28"/>
        </w:rPr>
        <w:t xml:space="preserve">в средние профессиональные учебные заведения </w:t>
      </w:r>
      <w:r w:rsidRPr="00311633">
        <w:rPr>
          <w:rFonts w:ascii="Times New Roman" w:hAnsi="Times New Roman" w:cs="Times New Roman"/>
          <w:sz w:val="28"/>
          <w:szCs w:val="28"/>
        </w:rPr>
        <w:t xml:space="preserve">приходят учащиеся, имеющие низкий уровень </w:t>
      </w:r>
      <w:proofErr w:type="spellStart"/>
      <w:r w:rsidRPr="00311633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11633">
        <w:rPr>
          <w:rFonts w:ascii="Times New Roman" w:hAnsi="Times New Roman" w:cs="Times New Roman"/>
          <w:sz w:val="28"/>
          <w:szCs w:val="28"/>
        </w:rPr>
        <w:t>, и как следствие это</w:t>
      </w:r>
      <w:r w:rsidR="00863E2F">
        <w:rPr>
          <w:rFonts w:ascii="Times New Roman" w:hAnsi="Times New Roman" w:cs="Times New Roman"/>
          <w:sz w:val="28"/>
          <w:szCs w:val="28"/>
        </w:rPr>
        <w:t>го</w:t>
      </w:r>
      <w:r w:rsidRPr="00311633">
        <w:rPr>
          <w:rFonts w:ascii="Times New Roman" w:hAnsi="Times New Roman" w:cs="Times New Roman"/>
          <w:sz w:val="28"/>
          <w:szCs w:val="28"/>
        </w:rPr>
        <w:t xml:space="preserve"> - низк</w:t>
      </w:r>
      <w:r w:rsidR="00863E2F">
        <w:rPr>
          <w:rFonts w:ascii="Times New Roman" w:hAnsi="Times New Roman" w:cs="Times New Roman"/>
          <w:sz w:val="28"/>
          <w:szCs w:val="28"/>
        </w:rPr>
        <w:t>ую</w:t>
      </w:r>
      <w:r w:rsidRPr="00311633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863E2F">
        <w:rPr>
          <w:rFonts w:ascii="Times New Roman" w:hAnsi="Times New Roman" w:cs="Times New Roman"/>
          <w:sz w:val="28"/>
          <w:szCs w:val="28"/>
        </w:rPr>
        <w:t>ю</w:t>
      </w:r>
      <w:r w:rsidRPr="00311633">
        <w:rPr>
          <w:rFonts w:ascii="Times New Roman" w:hAnsi="Times New Roman" w:cs="Times New Roman"/>
          <w:sz w:val="28"/>
          <w:szCs w:val="28"/>
        </w:rPr>
        <w:t xml:space="preserve"> обучения.</w:t>
      </w:r>
      <w:r w:rsidR="00863E2F">
        <w:rPr>
          <w:rFonts w:ascii="Times New Roman" w:hAnsi="Times New Roman" w:cs="Times New Roman"/>
          <w:sz w:val="28"/>
          <w:szCs w:val="28"/>
        </w:rPr>
        <w:t xml:space="preserve"> Учитывая это педагогу тем более важно объяснить студенту перспективы обучения и привить любовь к получаемой профессии</w:t>
      </w:r>
      <w:r w:rsidR="006A3902">
        <w:rPr>
          <w:rFonts w:ascii="Times New Roman" w:hAnsi="Times New Roman" w:cs="Times New Roman"/>
          <w:sz w:val="28"/>
          <w:szCs w:val="28"/>
        </w:rPr>
        <w:t>.</w:t>
      </w:r>
      <w:r w:rsidR="00863E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902" w:rsidRDefault="008076B1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Каждый педагог хочет, чтобы его </w:t>
      </w:r>
      <w:proofErr w:type="gramStart"/>
      <w:r w:rsidRPr="0031163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311633">
        <w:rPr>
          <w:rFonts w:ascii="Times New Roman" w:hAnsi="Times New Roman" w:cs="Times New Roman"/>
          <w:sz w:val="28"/>
          <w:szCs w:val="28"/>
        </w:rPr>
        <w:t xml:space="preserve"> хорошо учились, с интересом и желанием занимались. Но часто приходится констатировать: «не хочет учиться», «мог бы прекрасно заниматься, а желания нет». </w:t>
      </w:r>
      <w:r w:rsidR="00F13EA7" w:rsidRPr="00311633">
        <w:rPr>
          <w:rFonts w:ascii="Times New Roman" w:hAnsi="Times New Roman" w:cs="Times New Roman"/>
          <w:sz w:val="28"/>
          <w:szCs w:val="28"/>
        </w:rPr>
        <w:t>Одним из важнейших условий успешного усвоения учебного материала учащимися является  пробуждение преподавателем интереса к учебному процессу. В связи с этим, считаю задачей номер один для преподавателя воспитание у студентов положительн</w:t>
      </w:r>
      <w:r w:rsidR="006A3902">
        <w:rPr>
          <w:rFonts w:ascii="Times New Roman" w:hAnsi="Times New Roman" w:cs="Times New Roman"/>
          <w:sz w:val="28"/>
          <w:szCs w:val="28"/>
        </w:rPr>
        <w:t>ого</w:t>
      </w:r>
      <w:r w:rsidR="00F13EA7" w:rsidRPr="00311633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6A3902">
        <w:rPr>
          <w:rFonts w:ascii="Times New Roman" w:hAnsi="Times New Roman" w:cs="Times New Roman"/>
          <w:sz w:val="28"/>
          <w:szCs w:val="28"/>
        </w:rPr>
        <w:t>я</w:t>
      </w:r>
      <w:r w:rsidR="00F13EA7" w:rsidRPr="00311633">
        <w:rPr>
          <w:rFonts w:ascii="Times New Roman" w:hAnsi="Times New Roman" w:cs="Times New Roman"/>
          <w:sz w:val="28"/>
          <w:szCs w:val="28"/>
        </w:rPr>
        <w:t xml:space="preserve"> к занятиям, создание на уроке такой атмосферы, в которой ученики активно введены в учебный процесс, у них имеется много тем для размышлений и в которой они чувствуют себя частью одного целого – коллектива.</w:t>
      </w:r>
    </w:p>
    <w:p w:rsidR="00F646DE" w:rsidRDefault="00F646DE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902" w:rsidRPr="006A3902" w:rsidRDefault="00AE4E10" w:rsidP="00F64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A3902" w:rsidRPr="006A3902">
        <w:rPr>
          <w:rFonts w:ascii="Times New Roman" w:hAnsi="Times New Roman" w:cs="Times New Roman"/>
          <w:b/>
          <w:sz w:val="28"/>
          <w:szCs w:val="28"/>
        </w:rPr>
        <w:t>. Технология опыта.</w:t>
      </w:r>
    </w:p>
    <w:p w:rsidR="00F13EA7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Для поддержания внимания и активизации </w:t>
      </w:r>
      <w:r w:rsidR="006A3902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Pr="00311633">
        <w:rPr>
          <w:rFonts w:ascii="Times New Roman" w:hAnsi="Times New Roman" w:cs="Times New Roman"/>
          <w:sz w:val="28"/>
          <w:szCs w:val="28"/>
        </w:rPr>
        <w:t xml:space="preserve">деятельности учащихся в своей работе я применяю несколько </w:t>
      </w:r>
      <w:r w:rsidR="006A3902">
        <w:rPr>
          <w:rFonts w:ascii="Times New Roman" w:hAnsi="Times New Roman" w:cs="Times New Roman"/>
          <w:sz w:val="28"/>
          <w:szCs w:val="28"/>
        </w:rPr>
        <w:t>методов преподавания</w:t>
      </w:r>
      <w:r w:rsidRPr="003116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902" w:rsidRDefault="006A3902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Начиная с первого урока, считаю необходимым рассказать студентам все преимущества выбранной ими профессии – </w:t>
      </w:r>
      <w:proofErr w:type="gramStart"/>
      <w:r w:rsidRPr="00311633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311633">
        <w:rPr>
          <w:rFonts w:ascii="Times New Roman" w:hAnsi="Times New Roman" w:cs="Times New Roman"/>
          <w:sz w:val="28"/>
          <w:szCs w:val="28"/>
        </w:rPr>
        <w:t xml:space="preserve"> востребованность на рынке труда, постоянное профессиональное совершенствование. Так же перечисляю трудности, с которыми они могут столкнуться в процессе практической деятельности. Особое внимание уделяю вопросам получения навыков работы в коллективе, развитию умения прислушиваться к мнению коллег, адекватно воспринимать продуктивную критику.</w:t>
      </w:r>
    </w:p>
    <w:p w:rsidR="006A3902" w:rsidRPr="006A3902" w:rsidRDefault="006A3902" w:rsidP="00F646DE">
      <w:pPr>
        <w:widowControl w:val="0"/>
        <w:tabs>
          <w:tab w:val="left" w:pos="1417"/>
          <w:tab w:val="left" w:pos="1761"/>
          <w:tab w:val="left" w:pos="2421"/>
          <w:tab w:val="left" w:pos="3329"/>
          <w:tab w:val="left" w:pos="3740"/>
          <w:tab w:val="left" w:pos="4352"/>
          <w:tab w:val="left" w:pos="5329"/>
          <w:tab w:val="left" w:pos="5753"/>
          <w:tab w:val="left" w:pos="6191"/>
          <w:tab w:val="left" w:pos="6527"/>
          <w:tab w:val="left" w:pos="7542"/>
          <w:tab w:val="left" w:pos="8052"/>
          <w:tab w:val="left" w:pos="92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требуют активного внедрения в образовательный процесс таких педагогических технологий, как интерактивные технологии, технологии тестирования, а так же игровые технологии. </w:t>
      </w:r>
    </w:p>
    <w:p w:rsidR="00DF0F49" w:rsidRPr="00311633" w:rsidRDefault="00DF0F49" w:rsidP="00F64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633">
        <w:rPr>
          <w:rFonts w:ascii="Times New Roman" w:hAnsi="Times New Roman" w:cs="Times New Roman"/>
          <w:sz w:val="28"/>
          <w:szCs w:val="28"/>
          <w:lang w:eastAsia="ru-RU"/>
        </w:rPr>
        <w:t xml:space="preserve">Разрабатывая методику проведения занятий, </w:t>
      </w:r>
      <w:r w:rsidR="006A390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311633">
        <w:rPr>
          <w:rFonts w:ascii="Times New Roman" w:hAnsi="Times New Roman" w:cs="Times New Roman"/>
          <w:sz w:val="28"/>
          <w:szCs w:val="28"/>
          <w:lang w:eastAsia="ru-RU"/>
        </w:rPr>
        <w:t>аранее наме</w:t>
      </w:r>
      <w:r w:rsidR="006A3902">
        <w:rPr>
          <w:rFonts w:ascii="Times New Roman" w:hAnsi="Times New Roman" w:cs="Times New Roman"/>
          <w:sz w:val="28"/>
          <w:szCs w:val="28"/>
          <w:lang w:eastAsia="ru-RU"/>
        </w:rPr>
        <w:t>чаю</w:t>
      </w:r>
      <w:r w:rsidRPr="00311633">
        <w:rPr>
          <w:rFonts w:ascii="Times New Roman" w:hAnsi="Times New Roman" w:cs="Times New Roman"/>
          <w:sz w:val="28"/>
          <w:szCs w:val="28"/>
          <w:lang w:eastAsia="ru-RU"/>
        </w:rPr>
        <w:t xml:space="preserve">, какие действия студентов надо довести до умения и какие – до навыка. На первой стадии обучения, когда у них только начинает формироваться умение, больше внимания целесообразно обращать на точность и последовательность </w:t>
      </w:r>
      <w:r w:rsidRPr="0031163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выполнения приемов работы. Скорость действий должна быть небольшой и наращивать ее следует постепенно. В этот период важен контроль со стороны преподавателя, который не только своевременно устраняет ошибки, но и показывает, как правильно выполнять определенные операции.</w:t>
      </w:r>
    </w:p>
    <w:p w:rsidR="00CB4F1B" w:rsidRPr="00311633" w:rsidRDefault="00DF0F49" w:rsidP="00F646DE">
      <w:pPr>
        <w:widowControl w:val="0"/>
        <w:tabs>
          <w:tab w:val="left" w:pos="1417"/>
          <w:tab w:val="left" w:pos="1761"/>
          <w:tab w:val="left" w:pos="2421"/>
          <w:tab w:val="left" w:pos="3329"/>
          <w:tab w:val="left" w:pos="3740"/>
          <w:tab w:val="left" w:pos="4352"/>
          <w:tab w:val="left" w:pos="5329"/>
          <w:tab w:val="left" w:pos="5753"/>
          <w:tab w:val="left" w:pos="6191"/>
          <w:tab w:val="left" w:pos="6527"/>
          <w:tab w:val="left" w:pos="7542"/>
          <w:tab w:val="left" w:pos="8052"/>
          <w:tab w:val="left" w:pos="92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33">
        <w:rPr>
          <w:rFonts w:ascii="Times New Roman" w:hAnsi="Times New Roman" w:cs="Times New Roman"/>
          <w:sz w:val="28"/>
          <w:szCs w:val="28"/>
        </w:rPr>
        <w:t>Как показала практика, для лучшего освоения предмета, а так же для стимулирования познавательного процесса у студентов, оптимальным является комбинирование ведения урока с мультимедийным сопровождением. Данный подход позволяет визуально продемонстрировать те новинки с/х техники</w:t>
      </w:r>
      <w:r w:rsidR="006A3902">
        <w:rPr>
          <w:rFonts w:ascii="Times New Roman" w:hAnsi="Times New Roman" w:cs="Times New Roman"/>
          <w:sz w:val="28"/>
          <w:szCs w:val="28"/>
        </w:rPr>
        <w:t>,</w:t>
      </w:r>
      <w:r w:rsidRPr="00311633">
        <w:rPr>
          <w:rFonts w:ascii="Times New Roman" w:hAnsi="Times New Roman" w:cs="Times New Roman"/>
          <w:sz w:val="28"/>
          <w:szCs w:val="28"/>
        </w:rPr>
        <w:t xml:space="preserve"> которых нет в наличии в учебных заведениях. Дополнительно в качестве наглядных пособий на уроках рекомендую использовать действующие макеты, плакаты, натуральные образцы</w:t>
      </w:r>
      <w:r w:rsidR="006A3902">
        <w:rPr>
          <w:rFonts w:ascii="Times New Roman" w:hAnsi="Times New Roman" w:cs="Times New Roman"/>
          <w:sz w:val="28"/>
          <w:szCs w:val="28"/>
        </w:rPr>
        <w:t>,</w:t>
      </w:r>
      <w:r w:rsidRPr="00311633">
        <w:rPr>
          <w:rFonts w:ascii="Times New Roman" w:hAnsi="Times New Roman" w:cs="Times New Roman"/>
          <w:sz w:val="28"/>
          <w:szCs w:val="28"/>
        </w:rPr>
        <w:t xml:space="preserve"> которые позволяют студенту изучить устройство и работу агрегатов, его настройки и регулировки.</w:t>
      </w:r>
      <w:r w:rsidR="00CB4F1B" w:rsidRPr="0031163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6A3902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Для активизации познавательной деятельности в процессе обучения, я применяю ряд демонстрационных материалов (макеты, плакаты, чертежи, схемы, видеофильмы по основным темам, натуральные узлы и детали машин), что повышает внимание учащихся, включает в работу зрительную память. Данные материалы помогают сделать уроки более понятными и доступными, облегчают процесс усвоения знаний и повышают интерес к занятиям.</w:t>
      </w:r>
    </w:p>
    <w:p w:rsidR="006A3902" w:rsidRDefault="006A3902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30E646D" wp14:editId="3A2FA1B5">
            <wp:simplePos x="0" y="0"/>
            <wp:positionH relativeFrom="column">
              <wp:posOffset>-48895</wp:posOffset>
            </wp:positionH>
            <wp:positionV relativeFrom="paragraph">
              <wp:posOffset>535940</wp:posOffset>
            </wp:positionV>
            <wp:extent cx="2923540" cy="2178050"/>
            <wp:effectExtent l="19050" t="19050" r="10160" b="12700"/>
            <wp:wrapTight wrapText="bothSides">
              <wp:wrapPolygon edited="0">
                <wp:start x="-141" y="-189"/>
                <wp:lineTo x="-141" y="21537"/>
                <wp:lineTo x="21534" y="21537"/>
                <wp:lineTo x="21534" y="-189"/>
                <wp:lineTo x="-141" y="-189"/>
              </wp:wrapPolygon>
            </wp:wrapTight>
            <wp:docPr id="2" name="Рисунок 2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7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A7" w:rsidRPr="00311633">
        <w:rPr>
          <w:rFonts w:ascii="Times New Roman" w:hAnsi="Times New Roman" w:cs="Times New Roman"/>
          <w:sz w:val="28"/>
          <w:szCs w:val="28"/>
        </w:rPr>
        <w:t>Например, чтобы завладеть вниманием студентов с первых минут занятия, я демонстрирую им соответствующий видеофильм.</w:t>
      </w:r>
    </w:p>
    <w:p w:rsidR="006A3902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В связи с тем, что в процессе просмотра видеофильма учащиеся не имеют возможности кратко законспектировать необходимую информацию, в продолжение фильма я демонстрирую презентацию по рассматриваемой тематике. Такая демонстрация позволяет обратить внимание учеников на основные вопросы темы, при необходимости вернуться к уже пройденному материалу, более подробно разобрав трудные для восприятия моменты. Кроме того, во время демонстрации слайдов ученики имеют возможность кратко законспектировать необходимую информацию.</w:t>
      </w:r>
    </w:p>
    <w:p w:rsidR="006A3902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Данный принцип построения урока позволяет разнообразить занятие, что способствует лучшему усвоению пройденного материала.</w:t>
      </w:r>
    </w:p>
    <w:p w:rsidR="00AE4E10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После просмотра демонстрационных материалов учащиеся обмениваются </w:t>
      </w:r>
      <w:proofErr w:type="gramStart"/>
      <w:r w:rsidRPr="00311633">
        <w:rPr>
          <w:rFonts w:ascii="Times New Roman" w:hAnsi="Times New Roman" w:cs="Times New Roman"/>
          <w:sz w:val="28"/>
          <w:szCs w:val="28"/>
        </w:rPr>
        <w:t>мнением</w:t>
      </w:r>
      <w:proofErr w:type="gramEnd"/>
      <w:r w:rsidRPr="00311633">
        <w:rPr>
          <w:rFonts w:ascii="Times New Roman" w:hAnsi="Times New Roman" w:cs="Times New Roman"/>
          <w:sz w:val="28"/>
          <w:szCs w:val="28"/>
        </w:rPr>
        <w:t xml:space="preserve"> по поводу увиденного, задают интересующие их вопросы, сами пытаются ответить на них. Моя роль в данном процессе заключается в том, чтобы помочь студентам построить логическую цепочку между полученными ранее теоретическими и практическими знаниями, а так же увиденным и услышанным на текущем уроке. </w:t>
      </w:r>
    </w:p>
    <w:p w:rsidR="006A3902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lastRenderedPageBreak/>
        <w:t>Например, для лучшего освоения учащимися темы «Подготовка плуга к работе», я пытаюсь создать проблемную ситуацию. Для этого, задаю ученикам наводящие вопросы, отвечая на которые они самостоятельно устанавливают взаимосвязь пройденного и нового материала. (</w:t>
      </w:r>
      <w:proofErr w:type="gramStart"/>
      <w:r w:rsidRPr="00311633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311633">
        <w:rPr>
          <w:rFonts w:ascii="Times New Roman" w:hAnsi="Times New Roman" w:cs="Times New Roman"/>
          <w:sz w:val="28"/>
          <w:szCs w:val="28"/>
        </w:rPr>
        <w:t xml:space="preserve"> – на каком расстоянии устанавливают предплужник от корпуса? </w:t>
      </w:r>
      <w:proofErr w:type="gramStart"/>
      <w:r w:rsidRPr="00311633">
        <w:rPr>
          <w:rFonts w:ascii="Times New Roman" w:hAnsi="Times New Roman" w:cs="Times New Roman"/>
          <w:sz w:val="28"/>
          <w:szCs w:val="28"/>
        </w:rPr>
        <w:t>Для ответа на данный вопрос учащийся должен хорошо знать устройство плуга и вспомнить, как выглядят данные детали и в какой последовательности они должны быть расположены на раме.)</w:t>
      </w:r>
      <w:proofErr w:type="gramEnd"/>
    </w:p>
    <w:p w:rsidR="00F13EA7" w:rsidRPr="00311633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Оцениваю уровень освоения пройденного материала несколькими способами – посредством проведения обычного устного опроса, организации тестирования либо применения заранее подготовленных карточек – заданий. Такое разнообразие методов проверки знаний позволяет выявить наиболее типичные ошибки и обнаружить трудные для освоения темы. Преимуществом данных видов опроса является то, что студент, отвечая на тестовый вопрос или карточку – задание, вынужден думать самостоятельно, не прибегая к посторонней помощи.</w:t>
      </w:r>
    </w:p>
    <w:p w:rsidR="00F13EA7" w:rsidRPr="00311633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   На практике я применяю еще один метод оценки знаний – перекрестный опрос. Например, к макету плуга для дачи ответов вызываются два студента. Первому из них я задаю вопрос: «Назови рабочие органы плуга», а второму даю задание – «Показывай на макете рабочие органы плуга, которые называет твой коллега». Данный метод позволяет оценить уровень как теоретических, так и практических знаний обоих студентов, так как в случае, если теоретически первый не правильно называет рабочий орган плуга, а второй его показывает на макете (не исправив ошибки коллеги), выясняется, что оба из них плохо освоили материал. Второй вариант перекрестного опроса – это когда студенты сами экзаменуют друг друга, так как чтобы задать правильный вопрос и дать правильный ответ и экзаменатор и экзаменуемый должны знать тему.</w:t>
      </w:r>
    </w:p>
    <w:p w:rsidR="00F13EA7" w:rsidRPr="00311633" w:rsidRDefault="006A3902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05B7D1C" wp14:editId="60DB8BA3">
            <wp:simplePos x="0" y="0"/>
            <wp:positionH relativeFrom="column">
              <wp:posOffset>36830</wp:posOffset>
            </wp:positionH>
            <wp:positionV relativeFrom="paragraph">
              <wp:posOffset>120650</wp:posOffset>
            </wp:positionV>
            <wp:extent cx="2266950" cy="1403350"/>
            <wp:effectExtent l="19050" t="19050" r="19050" b="25400"/>
            <wp:wrapTight wrapText="bothSides">
              <wp:wrapPolygon edited="0">
                <wp:start x="-182" y="-293"/>
                <wp:lineTo x="-182" y="21698"/>
                <wp:lineTo x="21600" y="21698"/>
                <wp:lineTo x="21600" y="-293"/>
                <wp:lineTo x="-182" y="-29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EA7" w:rsidRPr="00311633">
        <w:rPr>
          <w:rFonts w:ascii="Times New Roman" w:hAnsi="Times New Roman" w:cs="Times New Roman"/>
          <w:sz w:val="28"/>
          <w:szCs w:val="28"/>
        </w:rPr>
        <w:t xml:space="preserve">   Одной из дополнительных форм применения  дидактического материала, является метод использования игровых элементов на уроках. Например, техническое домино. Как правило, я использую его на лабораторно – практических занятиях, если основное задание выполнено ранее срока. </w:t>
      </w:r>
    </w:p>
    <w:p w:rsidR="00F13EA7" w:rsidRPr="00311633" w:rsidRDefault="00F13EA7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   В начале игры группа разбивается на 2 команды. Заранее составляются карточки – «домино» по конкретной теме или целому разделу, причем в одной части карточки пишутся вопросы, а в другой – ответы. Задача игроков найти правильный ответ на заданный вопрос и приложить его, как это делается в обычной игре в домино. </w:t>
      </w:r>
      <w:r w:rsidR="00DF2B72" w:rsidRPr="00311633">
        <w:rPr>
          <w:rFonts w:ascii="Times New Roman" w:hAnsi="Times New Roman" w:cs="Times New Roman"/>
          <w:sz w:val="28"/>
          <w:szCs w:val="28"/>
        </w:rPr>
        <w:t>Вот тут то и выясняется, усвоил конкретный студент пройденный материал или имеется необходимость в дополнительной подготовке.</w:t>
      </w:r>
      <w:r w:rsidR="00DF2B72">
        <w:rPr>
          <w:rFonts w:ascii="Times New Roman" w:hAnsi="Times New Roman" w:cs="Times New Roman"/>
          <w:sz w:val="28"/>
          <w:szCs w:val="28"/>
        </w:rPr>
        <w:t xml:space="preserve"> </w:t>
      </w:r>
      <w:r w:rsidRPr="00311633">
        <w:rPr>
          <w:rFonts w:ascii="Times New Roman" w:hAnsi="Times New Roman" w:cs="Times New Roman"/>
          <w:sz w:val="28"/>
          <w:szCs w:val="28"/>
        </w:rPr>
        <w:t xml:space="preserve">Игра продолжается до тех пор, пока не задействуются все карточки. Заканчивается игра тогда, когда на вопрос последней карточки будет дан ответ в первой карточке. </w:t>
      </w:r>
    </w:p>
    <w:p w:rsidR="00F13EA7" w:rsidRDefault="00F646DE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116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39C71E3" wp14:editId="23C9C79A">
            <wp:simplePos x="0" y="0"/>
            <wp:positionH relativeFrom="column">
              <wp:posOffset>3661410</wp:posOffset>
            </wp:positionH>
            <wp:positionV relativeFrom="paragraph">
              <wp:posOffset>59690</wp:posOffset>
            </wp:positionV>
            <wp:extent cx="2308860" cy="1701165"/>
            <wp:effectExtent l="19050" t="19050" r="15240" b="13335"/>
            <wp:wrapTight wrapText="bothSides">
              <wp:wrapPolygon edited="0">
                <wp:start x="-178" y="-242"/>
                <wp:lineTo x="-178" y="21527"/>
                <wp:lineTo x="21564" y="21527"/>
                <wp:lineTo x="21564" y="-242"/>
                <wp:lineTo x="-178" y="-242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EA7" w:rsidRPr="00311633">
        <w:rPr>
          <w:rFonts w:ascii="Times New Roman" w:hAnsi="Times New Roman" w:cs="Times New Roman"/>
          <w:sz w:val="28"/>
          <w:szCs w:val="28"/>
        </w:rPr>
        <w:t xml:space="preserve">    Как показала практика, не меньший интерес вызывает разгадывание тематических кроссвордов, используемых в качестве закрепления учебного материала. Учащиеся, применяя свои знания, стараются найти правильный ответ: название детали, механизма, вида неисправности и т.д. Игра проходит живо, увлеченно, развивает любознательность, повышает интерес к предмету, учащиеся лучше запоминают и усваивают учебный материал.</w:t>
      </w:r>
      <w:r w:rsidR="00F13EA7" w:rsidRPr="003116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3EA7" w:rsidRPr="00311633">
        <w:rPr>
          <w:rFonts w:ascii="Times New Roman" w:hAnsi="Times New Roman" w:cs="Times New Roman"/>
          <w:sz w:val="28"/>
          <w:szCs w:val="28"/>
        </w:rPr>
        <w:t>Причем составить кроссворды должны несколько студентов из группы, а остальные – их разгадывают.</w:t>
      </w:r>
    </w:p>
    <w:p w:rsidR="00F646DE" w:rsidRDefault="00DF2B72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Постоянное совершенствование методов обучения студентов, поиск наиболее интересных способов преподавания позволяют повысить уровень освоения учебного материала, сделать учебный процесс современным, интересным, востребованным. </w:t>
      </w:r>
    </w:p>
    <w:p w:rsidR="00DF2B72" w:rsidRPr="00311633" w:rsidRDefault="00F646DE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4E88E0A" wp14:editId="389DC656">
            <wp:simplePos x="0" y="0"/>
            <wp:positionH relativeFrom="column">
              <wp:posOffset>-1270</wp:posOffset>
            </wp:positionH>
            <wp:positionV relativeFrom="paragraph">
              <wp:posOffset>2326640</wp:posOffset>
            </wp:positionV>
            <wp:extent cx="2402840" cy="3176270"/>
            <wp:effectExtent l="19050" t="19050" r="16510" b="24130"/>
            <wp:wrapTight wrapText="bothSides">
              <wp:wrapPolygon edited="0">
                <wp:start x="-171" y="-130"/>
                <wp:lineTo x="-171" y="21635"/>
                <wp:lineTo x="21577" y="21635"/>
                <wp:lineTo x="21577" y="-130"/>
                <wp:lineTo x="-171" y="-130"/>
              </wp:wrapPolygon>
            </wp:wrapTight>
            <wp:docPr id="8" name="Рисунок 8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176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72" w:rsidRPr="00311633">
        <w:rPr>
          <w:rFonts w:ascii="Times New Roman" w:hAnsi="Times New Roman" w:cs="Times New Roman"/>
          <w:sz w:val="28"/>
          <w:szCs w:val="28"/>
        </w:rPr>
        <w:t xml:space="preserve">Применение игровых элементов на уроке в значительной степени способствует активизации мыслительной деятельности учащихся и дает ощутимые результаты. Во-первых, студенты стараются найти правильный ответ на поставленный вопрос, а значит, восполняют и восстанавливают в своей памяти ранее изученный ими теоретический материал. Во – вторых, считаю, что для того, чтобы занятия были интересными и познавательными, необходимо учитывать, что в основном возраст учащихся - подростковый, поэтому ученикам легче воспринимать информацию не просто в виде лекций, а еще и тогда, когда она предоставляется в игровой форме. </w:t>
      </w:r>
    </w:p>
    <w:p w:rsidR="006D4639" w:rsidRPr="00311633" w:rsidRDefault="00DF2B72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CB4F1B" w:rsidRPr="00311633">
        <w:rPr>
          <w:rFonts w:ascii="Times New Roman" w:hAnsi="Times New Roman" w:cs="Times New Roman"/>
          <w:sz w:val="28"/>
          <w:szCs w:val="28"/>
        </w:rPr>
        <w:t xml:space="preserve"> отметить, что любая теоретическая подготовка будет иметь мало пользы без закрепления на практике.</w:t>
      </w:r>
    </w:p>
    <w:p w:rsidR="00F13EA7" w:rsidRPr="00311633" w:rsidRDefault="00CB4F1B" w:rsidP="00F646DE">
      <w:pPr>
        <w:tabs>
          <w:tab w:val="left" w:pos="10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 xml:space="preserve">Каждому пройденному разделу модуля соответствует </w:t>
      </w:r>
      <w:r w:rsidRPr="00DF2B72">
        <w:rPr>
          <w:rFonts w:ascii="Times New Roman" w:hAnsi="Times New Roman" w:cs="Times New Roman"/>
          <w:sz w:val="28"/>
          <w:szCs w:val="28"/>
        </w:rPr>
        <w:t>лабораторно – практическое занятие</w:t>
      </w:r>
      <w:r w:rsidR="00DF2B72">
        <w:rPr>
          <w:rFonts w:ascii="Times New Roman" w:hAnsi="Times New Roman" w:cs="Times New Roman"/>
          <w:sz w:val="28"/>
          <w:szCs w:val="28"/>
        </w:rPr>
        <w:t>.</w:t>
      </w:r>
    </w:p>
    <w:p w:rsidR="00F646DE" w:rsidRDefault="00EC1E68" w:rsidP="00F646D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iCs/>
          <w:color w:val="000000"/>
          <w:sz w:val="28"/>
          <w:szCs w:val="28"/>
        </w:rPr>
      </w:pPr>
      <w:r w:rsidRPr="00311633">
        <w:rPr>
          <w:rStyle w:val="c2"/>
          <w:color w:val="000000"/>
          <w:sz w:val="28"/>
          <w:szCs w:val="28"/>
        </w:rPr>
        <w:t xml:space="preserve">Непременным условием для нормального процесса обучения является полное и своевременное </w:t>
      </w:r>
      <w:r w:rsidRPr="00DF2B72">
        <w:rPr>
          <w:rStyle w:val="c2"/>
          <w:iCs/>
          <w:color w:val="000000"/>
          <w:sz w:val="28"/>
          <w:szCs w:val="28"/>
        </w:rPr>
        <w:t xml:space="preserve">обеспечение рабочих мест </w:t>
      </w:r>
      <w:r w:rsidR="00DF2B72">
        <w:rPr>
          <w:rStyle w:val="c2"/>
          <w:iCs/>
          <w:color w:val="000000"/>
          <w:sz w:val="28"/>
          <w:szCs w:val="28"/>
        </w:rPr>
        <w:t xml:space="preserve">учащихся </w:t>
      </w:r>
      <w:r w:rsidRPr="00DF2B72">
        <w:rPr>
          <w:rStyle w:val="c2"/>
          <w:iCs/>
          <w:color w:val="000000"/>
          <w:sz w:val="28"/>
          <w:szCs w:val="28"/>
        </w:rPr>
        <w:t>материалами, инструментами, приборами.</w:t>
      </w:r>
      <w:r w:rsidR="00DF2B72">
        <w:rPr>
          <w:rStyle w:val="c2"/>
          <w:iCs/>
          <w:color w:val="000000"/>
          <w:sz w:val="28"/>
          <w:szCs w:val="28"/>
        </w:rPr>
        <w:t xml:space="preserve"> </w:t>
      </w:r>
    </w:p>
    <w:p w:rsidR="00DF5C3F" w:rsidRDefault="00DF2B72" w:rsidP="00F646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>Для этого важной задачей как преподавателей</w:t>
      </w:r>
      <w:r w:rsidR="005D6FCB">
        <w:rPr>
          <w:rStyle w:val="c2"/>
          <w:iCs/>
          <w:color w:val="000000"/>
          <w:sz w:val="28"/>
          <w:szCs w:val="28"/>
        </w:rPr>
        <w:t xml:space="preserve"> и</w:t>
      </w:r>
      <w:r>
        <w:rPr>
          <w:rStyle w:val="c2"/>
          <w:iCs/>
          <w:color w:val="000000"/>
          <w:sz w:val="28"/>
          <w:szCs w:val="28"/>
        </w:rPr>
        <w:t xml:space="preserve"> мастеров производственного обучения, так и администрации профессиональных учебных заведений является создание материально-технической базы, отвечающей современным требованиям</w:t>
      </w:r>
      <w:r w:rsidR="005D6FCB">
        <w:rPr>
          <w:rStyle w:val="c2"/>
          <w:iCs/>
          <w:color w:val="000000"/>
          <w:sz w:val="28"/>
          <w:szCs w:val="28"/>
        </w:rPr>
        <w:t>.</w:t>
      </w:r>
      <w:r w:rsidR="00EC1E68" w:rsidRPr="00DF2B72">
        <w:rPr>
          <w:rStyle w:val="c2"/>
          <w:iCs/>
          <w:color w:val="000000"/>
          <w:sz w:val="28"/>
          <w:szCs w:val="28"/>
        </w:rPr>
        <w:t xml:space="preserve"> </w:t>
      </w:r>
      <w:proofErr w:type="gramStart"/>
      <w:r w:rsidR="005D6FCB">
        <w:rPr>
          <w:rStyle w:val="c2"/>
          <w:color w:val="000000"/>
          <w:sz w:val="28"/>
          <w:szCs w:val="28"/>
        </w:rPr>
        <w:t>Считаю, что учебные кабинеты должны быть обеспечены учебно-наглядными пособиями (плакаты, схемы, таблицы, чертежи); натуральными пособиями (</w:t>
      </w:r>
      <w:r w:rsidR="005D6FCB" w:rsidRPr="005D6FCB">
        <w:rPr>
          <w:sz w:val="28"/>
          <w:szCs w:val="28"/>
        </w:rPr>
        <w:t xml:space="preserve">модели, действующие макеты, механизмы, </w:t>
      </w:r>
      <w:r w:rsidR="005D6FCB" w:rsidRPr="005D6FCB">
        <w:rPr>
          <w:sz w:val="28"/>
          <w:szCs w:val="28"/>
        </w:rPr>
        <w:lastRenderedPageBreak/>
        <w:t>натуральные образцы</w:t>
      </w:r>
      <w:r w:rsidR="005D6FCB">
        <w:rPr>
          <w:rStyle w:val="c5"/>
          <w:bCs/>
          <w:sz w:val="28"/>
          <w:szCs w:val="28"/>
        </w:rPr>
        <w:t>), позволяющими студенту изучить устройство и работу агрегатов, их настройки и регулировки;</w:t>
      </w:r>
      <w:proofErr w:type="gramEnd"/>
      <w:r w:rsidR="005D6FCB">
        <w:rPr>
          <w:rStyle w:val="c5"/>
          <w:bCs/>
          <w:sz w:val="28"/>
          <w:szCs w:val="28"/>
        </w:rPr>
        <w:t xml:space="preserve"> </w:t>
      </w:r>
      <w:proofErr w:type="gramStart"/>
      <w:r w:rsidR="005D6FCB">
        <w:rPr>
          <w:rStyle w:val="c5"/>
          <w:bCs/>
          <w:sz w:val="28"/>
          <w:szCs w:val="28"/>
        </w:rPr>
        <w:t xml:space="preserve">мультимедийным оборудованием с </w:t>
      </w:r>
      <w:r w:rsidR="005D6FCB" w:rsidRPr="005D6FCB">
        <w:rPr>
          <w:rStyle w:val="c5"/>
          <w:bCs/>
          <w:sz w:val="28"/>
          <w:szCs w:val="28"/>
        </w:rPr>
        <w:t xml:space="preserve">презентациями </w:t>
      </w:r>
      <w:r w:rsidR="00DF5C3F" w:rsidRPr="005D6FCB">
        <w:rPr>
          <w:sz w:val="28"/>
          <w:szCs w:val="28"/>
        </w:rPr>
        <w:t>по темам учебной дисциплины, и видео материал</w:t>
      </w:r>
      <w:r w:rsidR="005D6FCB" w:rsidRPr="005D6FCB">
        <w:rPr>
          <w:sz w:val="28"/>
          <w:szCs w:val="28"/>
        </w:rPr>
        <w:t>ами</w:t>
      </w:r>
      <w:r w:rsidR="00DF5C3F" w:rsidRPr="005D6FCB">
        <w:rPr>
          <w:sz w:val="28"/>
          <w:szCs w:val="28"/>
        </w:rPr>
        <w:t>, максимально облегчающи</w:t>
      </w:r>
      <w:r w:rsidR="005D6FCB" w:rsidRPr="005D6FCB">
        <w:rPr>
          <w:sz w:val="28"/>
          <w:szCs w:val="28"/>
        </w:rPr>
        <w:t>ми</w:t>
      </w:r>
      <w:r w:rsidR="00DF5C3F" w:rsidRPr="005D6FCB">
        <w:rPr>
          <w:sz w:val="28"/>
          <w:szCs w:val="28"/>
        </w:rPr>
        <w:t xml:space="preserve"> понимание и запоминание (причем активное, а не пассивное) наиболее существенных понятий, марок машин, их устройство и работу, вовлекая в процесс обучения иные, нежели обычный учебник, возможности человеческого мозга, в частности, слуховую, зрительную (связанную с движением предметов) и эмоциональную память.</w:t>
      </w:r>
      <w:proofErr w:type="gramEnd"/>
    </w:p>
    <w:p w:rsidR="00F646DE" w:rsidRPr="00311633" w:rsidRDefault="00F646DE" w:rsidP="00F64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633">
        <w:rPr>
          <w:rFonts w:ascii="Times New Roman" w:hAnsi="Times New Roman" w:cs="Times New Roman"/>
          <w:sz w:val="28"/>
          <w:szCs w:val="28"/>
        </w:rPr>
        <w:t>Важным элементом в освоении учебной программы является закрепление пройденного материала. Опыт работы показал, что наиболее удобными и эффективными приемами являются решение студентами карточек – заданий или тестовых заданий. Данные методические материалы я готовлю по каждому разделу учебной дисциплины.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633">
        <w:rPr>
          <w:rFonts w:ascii="Times New Roman" w:hAnsi="Times New Roman" w:cs="Times New Roman"/>
          <w:sz w:val="28"/>
          <w:szCs w:val="28"/>
        </w:rPr>
        <w:t>Они позволяют проверить уровень освоения материала всеми студентами группы за 10-15 минут, что позволяет сэкономить время занятия.</w:t>
      </w:r>
    </w:p>
    <w:p w:rsidR="00F646DE" w:rsidRPr="005D6FCB" w:rsidRDefault="00F646DE" w:rsidP="00F646D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94A7F" w:rsidRDefault="00AE4E10" w:rsidP="00F64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5D6FCB" w:rsidRPr="005D6F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Результативность опыта</w:t>
      </w:r>
    </w:p>
    <w:p w:rsidR="005D6FCB" w:rsidRDefault="00534CF6" w:rsidP="00F646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0EDAF3A" wp14:editId="496821E1">
            <wp:simplePos x="0" y="0"/>
            <wp:positionH relativeFrom="column">
              <wp:posOffset>-70485</wp:posOffset>
            </wp:positionH>
            <wp:positionV relativeFrom="paragraph">
              <wp:posOffset>107315</wp:posOffset>
            </wp:positionV>
            <wp:extent cx="2266315" cy="3327400"/>
            <wp:effectExtent l="19050" t="19050" r="19685" b="25400"/>
            <wp:wrapTight wrapText="bothSides">
              <wp:wrapPolygon edited="0">
                <wp:start x="-182" y="-124"/>
                <wp:lineTo x="-182" y="21641"/>
                <wp:lineTo x="21606" y="21641"/>
                <wp:lineTo x="21606" y="-124"/>
                <wp:lineTo x="-182" y="-124"/>
              </wp:wrapPolygon>
            </wp:wrapTight>
            <wp:docPr id="9" name="Рисунок 9" descr="C:\Users\1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FCB" w:rsidRPr="005D6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Применяемые мной </w:t>
      </w:r>
      <w:r w:rsidR="005D6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преподавания дают положительные результаты. Так, ежегодно </w:t>
      </w:r>
      <w:r w:rsidR="00516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подготовленные мной студенты принимают участие и являются призерами конкурсов профессионального мастерства как муниципального, так и республиканского уровней, а так же предметных олимпиад. Результаты работы за период 2016 – 2019гг:</w:t>
      </w:r>
    </w:p>
    <w:p w:rsidR="00516C1F" w:rsidRPr="00516C1F" w:rsidRDefault="00516C1F" w:rsidP="00F646D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Республиканском чемпионате «Молодые профессионалы»: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bCs/>
          <w:iCs/>
          <w:sz w:val="28"/>
          <w:szCs w:val="28"/>
          <w:lang w:val="en-US"/>
        </w:rPr>
        <w:t>IV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</w:rPr>
        <w:t>Республиканский Чемпионат рабочих профессий по стандартам «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Волдскиллс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» по компетенции «Эксплуатация сельскохозяйственных машин»,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 получен 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Клементьевым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 Александром, 2016г.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bCs/>
          <w:iCs/>
          <w:sz w:val="28"/>
          <w:szCs w:val="28"/>
          <w:lang w:val="en-US"/>
        </w:rPr>
        <w:t>VI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</w:rPr>
        <w:t>Региональный чемпионат «Молодые профессионалы» (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516C1F">
        <w:rPr>
          <w:rFonts w:ascii="Times New Roman" w:hAnsi="Times New Roman" w:cs="Times New Roman"/>
          <w:sz w:val="28"/>
          <w:szCs w:val="28"/>
        </w:rPr>
        <w:t xml:space="preserve">) Республики Мордовия по компетенции «Эксплуатация сельскохозяйственных машин»,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 получен Акуловым Андреем, 2017г.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bCs/>
          <w:iCs/>
          <w:sz w:val="28"/>
          <w:szCs w:val="28"/>
          <w:lang w:val="en-US"/>
        </w:rPr>
        <w:t>VI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</w:rPr>
        <w:t>Региональный чемпионат «Молодые профессионалы» (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516C1F">
        <w:rPr>
          <w:rFonts w:ascii="Times New Roman" w:hAnsi="Times New Roman" w:cs="Times New Roman"/>
          <w:sz w:val="28"/>
          <w:szCs w:val="28"/>
        </w:rPr>
        <w:t xml:space="preserve">) Республики Мордовия по компетенции «Обслуживание грузовой техники»,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 получен Абрамовым Антоном, 2017г.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bCs/>
          <w:iCs/>
          <w:sz w:val="28"/>
          <w:szCs w:val="28"/>
          <w:lang w:val="en-US"/>
        </w:rPr>
        <w:t>VII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</w:rPr>
        <w:t>Региональный чемпионат «Молодые профессионалы» (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516C1F">
        <w:rPr>
          <w:rFonts w:ascii="Times New Roman" w:hAnsi="Times New Roman" w:cs="Times New Roman"/>
          <w:sz w:val="28"/>
          <w:szCs w:val="28"/>
        </w:rPr>
        <w:t xml:space="preserve">) Республики Мордовия по компетенции «Обслуживание грузовой техники»,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 получен 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Нешиным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 Дмитрием, 2018г.;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1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16C1F">
        <w:rPr>
          <w:rFonts w:ascii="Times New Roman" w:hAnsi="Times New Roman" w:cs="Times New Roman"/>
          <w:bCs/>
          <w:iCs/>
          <w:sz w:val="28"/>
          <w:szCs w:val="28"/>
          <w:lang w:val="en-US"/>
        </w:rPr>
        <w:t>VIII</w:t>
      </w:r>
      <w:r w:rsidRPr="00516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</w:rPr>
        <w:t>Региональный чемпионат «Молодые профессионалы» (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516C1F">
        <w:rPr>
          <w:rFonts w:ascii="Times New Roman" w:hAnsi="Times New Roman" w:cs="Times New Roman"/>
          <w:sz w:val="28"/>
          <w:szCs w:val="28"/>
        </w:rPr>
        <w:t xml:space="preserve">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516C1F">
        <w:rPr>
          <w:rFonts w:ascii="Times New Roman" w:hAnsi="Times New Roman" w:cs="Times New Roman"/>
          <w:sz w:val="28"/>
          <w:szCs w:val="28"/>
        </w:rPr>
        <w:t xml:space="preserve">) Республики Мордовия по компетенции «Эксплуатация сельскохозяйственных машин»,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 по</w:t>
      </w:r>
      <w:r>
        <w:rPr>
          <w:rFonts w:ascii="Times New Roman" w:hAnsi="Times New Roman" w:cs="Times New Roman"/>
          <w:sz w:val="28"/>
          <w:szCs w:val="28"/>
        </w:rPr>
        <w:t>лучен Бояркиным Сергеем, 2019г.</w:t>
      </w:r>
    </w:p>
    <w:p w:rsidR="00516C1F" w:rsidRPr="00516C1F" w:rsidRDefault="00516C1F" w:rsidP="00F646DE">
      <w:pPr>
        <w:pStyle w:val="a3"/>
        <w:numPr>
          <w:ilvl w:val="0"/>
          <w:numId w:val="5"/>
        </w:numPr>
        <w:tabs>
          <w:tab w:val="left" w:pos="555"/>
          <w:tab w:val="center" w:pos="4677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16C1F">
        <w:rPr>
          <w:rFonts w:ascii="Times New Roman" w:hAnsi="Times New Roman" w:cs="Times New Roman"/>
          <w:sz w:val="28"/>
          <w:szCs w:val="28"/>
        </w:rPr>
        <w:t>Участие в республиканских предметных олимпиадах: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sz w:val="28"/>
          <w:szCs w:val="28"/>
        </w:rPr>
        <w:t xml:space="preserve">в 2016 году – Республиканская олимпиада профессионального мастерства по специальности «Механизация сельского хозяйства» среди студентов образовательных учреждений СПО, на которой студентом 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Клементьевым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 Александром получен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место; </w:t>
      </w:r>
      <w:proofErr w:type="gramEnd"/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sz w:val="28"/>
          <w:szCs w:val="28"/>
        </w:rPr>
        <w:t xml:space="preserve">в 2017 году - Республиканская олимпиада профессионального мастерства обучающихся профессиональных образовательных организаций РМ по специальности 35.02.07 «Механизация сельского хозяйства», на которой студентом Акуловым Андреем получена Почетная Грамота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место;  Республиканская олимпиада профессионального мастерства обучающихся профессиональных образовательных организаций РМ по специальности 23.02.03 «Техническое обслуживание и ремонт автомобильного транспорта», на которой студентом Тимофеевым Владиславом получена Почетная Грамота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место; </w:t>
      </w:r>
      <w:proofErr w:type="gramEnd"/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sz w:val="28"/>
          <w:szCs w:val="28"/>
        </w:rPr>
        <w:t xml:space="preserve">в 2018 году -  Республиканская олимпиада профессионального мастерства обучающихся профессиональных образовательных организаций РМ по специальности 23.02.03 «Техническое обслуживание и ремонт автомобильного транспорта», на которой студентом 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Чембулаткиным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 Максимом получен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место; по специальности 35.02.07 «Механизация сельского хозяйства», на которой студентом Акуловым Андреем получен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место; </w:t>
      </w:r>
      <w:proofErr w:type="gramEnd"/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6C1F">
        <w:rPr>
          <w:rFonts w:ascii="Times New Roman" w:hAnsi="Times New Roman" w:cs="Times New Roman"/>
          <w:sz w:val="28"/>
          <w:szCs w:val="28"/>
        </w:rPr>
        <w:t xml:space="preserve">в 2019 году - Республиканская олимпиада профессионального мастерства обучающихся профессиональных образовательных организаций РМ по специальности 35.02.07 «Механизация сельского хозяйства», на которой студентом </w:t>
      </w:r>
      <w:proofErr w:type="spellStart"/>
      <w:r w:rsidRPr="00516C1F">
        <w:rPr>
          <w:rFonts w:ascii="Times New Roman" w:hAnsi="Times New Roman" w:cs="Times New Roman"/>
          <w:sz w:val="28"/>
          <w:szCs w:val="28"/>
        </w:rPr>
        <w:t>Прытковым</w:t>
      </w:r>
      <w:proofErr w:type="spellEnd"/>
      <w:r w:rsidRPr="00516C1F">
        <w:rPr>
          <w:rFonts w:ascii="Times New Roman" w:hAnsi="Times New Roman" w:cs="Times New Roman"/>
          <w:sz w:val="28"/>
          <w:szCs w:val="28"/>
        </w:rPr>
        <w:t xml:space="preserve"> Дмитрием получен Диплом за </w:t>
      </w:r>
      <w:r w:rsidRPr="00516C1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6C1F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516C1F" w:rsidRPr="00516C1F" w:rsidRDefault="00516C1F" w:rsidP="00F646DE">
      <w:pPr>
        <w:tabs>
          <w:tab w:val="left" w:pos="555"/>
          <w:tab w:val="center" w:pos="4677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</w:p>
    <w:p w:rsidR="00494A7F" w:rsidRPr="00311633" w:rsidRDefault="00AE4E10" w:rsidP="00F64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516C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4F1B" w:rsidRPr="00311633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F646DE" w:rsidRDefault="00CB4F1B" w:rsidP="00F646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33">
        <w:rPr>
          <w:rFonts w:ascii="Times New Roman" w:hAnsi="Times New Roman" w:cs="Times New Roman"/>
          <w:sz w:val="28"/>
          <w:szCs w:val="28"/>
        </w:rPr>
        <w:t>Из всего вышесказанного можно сделать вывод, что подготовка специалиста – это сложный трудоемкий процесс, который требует порой неординарного подхода к методике преподавания. На сегодняшний день использование исключительно учебных изданий является недостаточным, необходимо использовать дополнительную информацию о развитии сельского хозяйства в стране и за рубежом из всех возможных источников. И главная задача преподавателей – грамотно, интересно и доступно проводить занятия.</w:t>
      </w:r>
      <w:r w:rsidR="005D6FCB" w:rsidRPr="005D6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6FCB" w:rsidRPr="00311633" w:rsidRDefault="005D6FCB" w:rsidP="00F646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с формированием компетентности будущего специалиста связывают сегодня качество профессионального образования, обеспечивающее конкурентоспособность выпускника на рынке труда.</w:t>
      </w:r>
    </w:p>
    <w:p w:rsidR="00DF0F49" w:rsidRDefault="00DF0F49" w:rsidP="00F646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DE" w:rsidRDefault="00F646DE" w:rsidP="00F646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6DE" w:rsidRDefault="00534CF6" w:rsidP="00F64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F646DE" w:rsidRPr="00F646DE">
        <w:rPr>
          <w:rFonts w:ascii="Times New Roman" w:hAnsi="Times New Roman" w:cs="Times New Roman"/>
          <w:b/>
          <w:sz w:val="28"/>
          <w:szCs w:val="28"/>
        </w:rPr>
        <w:t>. Используемая литература</w:t>
      </w:r>
    </w:p>
    <w:p w:rsidR="00195CC4" w:rsidRDefault="00195CC4" w:rsidP="00195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CC4" w:rsidRPr="00195CC4" w:rsidRDefault="00195CC4" w:rsidP="00195C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5CC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5CC4">
        <w:rPr>
          <w:rFonts w:ascii="Times New Roman" w:hAnsi="Times New Roman" w:cs="Times New Roman"/>
          <w:sz w:val="28"/>
          <w:szCs w:val="28"/>
        </w:rPr>
        <w:t>Методические рекомендации по выявлению, обобщению и распространению эффективного педагогического опыта [Электронный ресурс] / И. В. Федоров, О. В. Сурикова. – Минск</w:t>
      </w:r>
      <w:proofErr w:type="gramStart"/>
      <w:r w:rsidRPr="00195CC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5CC4">
        <w:rPr>
          <w:rFonts w:ascii="Times New Roman" w:hAnsi="Times New Roman" w:cs="Times New Roman"/>
          <w:sz w:val="28"/>
          <w:szCs w:val="28"/>
        </w:rPr>
        <w:t xml:space="preserve"> АПО, 2018. – 69 с.</w:t>
      </w:r>
    </w:p>
    <w:p w:rsidR="00195CC4" w:rsidRDefault="00195CC4" w:rsidP="00195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Темняткина</w:t>
      </w:r>
      <w:proofErr w:type="spellEnd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Методика формирования общих и профессиональных компетенций у обучающихся в учреждениях НПО и СПО. Методические рекомендации. Екатеринбург, 2012.</w:t>
      </w:r>
    </w:p>
    <w:p w:rsidR="00195CC4" w:rsidRPr="00195CC4" w:rsidRDefault="00195CC4" w:rsidP="00195C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Чебанная</w:t>
      </w:r>
      <w:proofErr w:type="spellEnd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 Профессиональные компетенции и технологии их формирования в условиях колледжа // Современные образовательные технологии. Матер. </w:t>
      </w:r>
      <w:proofErr w:type="spellStart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</w:t>
      </w:r>
      <w:proofErr w:type="spellEnd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научно-</w:t>
      </w:r>
      <w:proofErr w:type="spellStart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</w:t>
      </w:r>
      <w:proofErr w:type="spellEnd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</w:t>
      </w:r>
      <w:proofErr w:type="spellEnd"/>
      <w:r w:rsidRPr="00195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Тверь: ТГТУ, 2008.</w:t>
      </w:r>
    </w:p>
    <w:p w:rsidR="008076B1" w:rsidRDefault="00CB0A55" w:rsidP="00195CC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A55">
        <w:rPr>
          <w:rFonts w:ascii="Times New Roman" w:hAnsi="Times New Roman" w:cs="Times New Roman"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М.И. Профессиональные спосо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педа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0A55" w:rsidRPr="00195CC4" w:rsidRDefault="00CB0A55" w:rsidP="00195CC4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динцова, В.А.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познавате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самостоятельности студентов [Текс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В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 Одинцова // Инн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вации в образов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- 2009. - № 11</w:t>
      </w:r>
    </w:p>
    <w:sectPr w:rsidR="00CB0A55" w:rsidRPr="00195CC4" w:rsidSect="00AE4E10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08C" w:rsidRDefault="0018208C" w:rsidP="00311633">
      <w:pPr>
        <w:spacing w:after="0" w:line="240" w:lineRule="auto"/>
      </w:pPr>
      <w:r>
        <w:separator/>
      </w:r>
    </w:p>
  </w:endnote>
  <w:endnote w:type="continuationSeparator" w:id="0">
    <w:p w:rsidR="0018208C" w:rsidRDefault="0018208C" w:rsidP="0031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28003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311633" w:rsidRPr="00311633" w:rsidRDefault="00311633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1163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163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163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B444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163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11633" w:rsidRDefault="0031163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08C" w:rsidRDefault="0018208C" w:rsidP="00311633">
      <w:pPr>
        <w:spacing w:after="0" w:line="240" w:lineRule="auto"/>
      </w:pPr>
      <w:r>
        <w:separator/>
      </w:r>
    </w:p>
  </w:footnote>
  <w:footnote w:type="continuationSeparator" w:id="0">
    <w:p w:rsidR="0018208C" w:rsidRDefault="0018208C" w:rsidP="003116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71EC"/>
    <w:multiLevelType w:val="hybridMultilevel"/>
    <w:tmpl w:val="99F27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A31E5"/>
    <w:multiLevelType w:val="hybridMultilevel"/>
    <w:tmpl w:val="F166880A"/>
    <w:lvl w:ilvl="0" w:tplc="4E7C40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A4F10"/>
    <w:multiLevelType w:val="hybridMultilevel"/>
    <w:tmpl w:val="B4442A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6D1873"/>
    <w:multiLevelType w:val="hybridMultilevel"/>
    <w:tmpl w:val="73726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268AD"/>
    <w:multiLevelType w:val="multilevel"/>
    <w:tmpl w:val="FA6CA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23"/>
    <w:rsid w:val="0001249D"/>
    <w:rsid w:val="00017B08"/>
    <w:rsid w:val="00026283"/>
    <w:rsid w:val="00042367"/>
    <w:rsid w:val="0006149E"/>
    <w:rsid w:val="00063401"/>
    <w:rsid w:val="00075EA6"/>
    <w:rsid w:val="0009547F"/>
    <w:rsid w:val="000B3D5F"/>
    <w:rsid w:val="000F086F"/>
    <w:rsid w:val="00120F9F"/>
    <w:rsid w:val="001351D7"/>
    <w:rsid w:val="00150D0C"/>
    <w:rsid w:val="00150F35"/>
    <w:rsid w:val="001555E7"/>
    <w:rsid w:val="0017055A"/>
    <w:rsid w:val="0018208C"/>
    <w:rsid w:val="0018524C"/>
    <w:rsid w:val="00190CD5"/>
    <w:rsid w:val="00195CC4"/>
    <w:rsid w:val="001A2692"/>
    <w:rsid w:val="001B1750"/>
    <w:rsid w:val="001B7814"/>
    <w:rsid w:val="001C4A75"/>
    <w:rsid w:val="001C7266"/>
    <w:rsid w:val="00202F4C"/>
    <w:rsid w:val="002158DD"/>
    <w:rsid w:val="00261469"/>
    <w:rsid w:val="00264F16"/>
    <w:rsid w:val="00275578"/>
    <w:rsid w:val="002C13E1"/>
    <w:rsid w:val="002E02F2"/>
    <w:rsid w:val="002F35FD"/>
    <w:rsid w:val="00311633"/>
    <w:rsid w:val="003177A9"/>
    <w:rsid w:val="003226F8"/>
    <w:rsid w:val="00376823"/>
    <w:rsid w:val="00384A08"/>
    <w:rsid w:val="003B2B4C"/>
    <w:rsid w:val="003B302F"/>
    <w:rsid w:val="003B4DD2"/>
    <w:rsid w:val="003B5459"/>
    <w:rsid w:val="003D4EF8"/>
    <w:rsid w:val="003F5E95"/>
    <w:rsid w:val="00417927"/>
    <w:rsid w:val="00433646"/>
    <w:rsid w:val="004527E3"/>
    <w:rsid w:val="00476BE6"/>
    <w:rsid w:val="00494A7F"/>
    <w:rsid w:val="004A09DF"/>
    <w:rsid w:val="004B12F3"/>
    <w:rsid w:val="004E1E70"/>
    <w:rsid w:val="004F4107"/>
    <w:rsid w:val="004F4464"/>
    <w:rsid w:val="004F5A57"/>
    <w:rsid w:val="00516C1F"/>
    <w:rsid w:val="0052062E"/>
    <w:rsid w:val="00534CF6"/>
    <w:rsid w:val="00544A35"/>
    <w:rsid w:val="00547EAE"/>
    <w:rsid w:val="005A1C6E"/>
    <w:rsid w:val="005B4443"/>
    <w:rsid w:val="005C5745"/>
    <w:rsid w:val="005D1104"/>
    <w:rsid w:val="005D6FCB"/>
    <w:rsid w:val="005F4747"/>
    <w:rsid w:val="00603488"/>
    <w:rsid w:val="006062E8"/>
    <w:rsid w:val="0066663D"/>
    <w:rsid w:val="006808A7"/>
    <w:rsid w:val="006A3902"/>
    <w:rsid w:val="006B0BD3"/>
    <w:rsid w:val="006B306A"/>
    <w:rsid w:val="006D4639"/>
    <w:rsid w:val="006D73C1"/>
    <w:rsid w:val="006E1858"/>
    <w:rsid w:val="006F0479"/>
    <w:rsid w:val="00703C2B"/>
    <w:rsid w:val="00706BE0"/>
    <w:rsid w:val="00761CD3"/>
    <w:rsid w:val="0077234F"/>
    <w:rsid w:val="00774F2C"/>
    <w:rsid w:val="007877E4"/>
    <w:rsid w:val="007B43D5"/>
    <w:rsid w:val="007D0554"/>
    <w:rsid w:val="007D4B17"/>
    <w:rsid w:val="007E13BE"/>
    <w:rsid w:val="007E461D"/>
    <w:rsid w:val="008076B1"/>
    <w:rsid w:val="00810C86"/>
    <w:rsid w:val="0082242E"/>
    <w:rsid w:val="00852815"/>
    <w:rsid w:val="00863E2F"/>
    <w:rsid w:val="00873565"/>
    <w:rsid w:val="00892369"/>
    <w:rsid w:val="008969EA"/>
    <w:rsid w:val="008A440C"/>
    <w:rsid w:val="008A75C0"/>
    <w:rsid w:val="008E16FD"/>
    <w:rsid w:val="00915DCD"/>
    <w:rsid w:val="009729AA"/>
    <w:rsid w:val="009A787F"/>
    <w:rsid w:val="009E0BF2"/>
    <w:rsid w:val="009F0EA9"/>
    <w:rsid w:val="009F690D"/>
    <w:rsid w:val="00A22030"/>
    <w:rsid w:val="00A45EEA"/>
    <w:rsid w:val="00A52E77"/>
    <w:rsid w:val="00A755EA"/>
    <w:rsid w:val="00A86590"/>
    <w:rsid w:val="00A93C85"/>
    <w:rsid w:val="00AE4E10"/>
    <w:rsid w:val="00AE7D77"/>
    <w:rsid w:val="00B0483A"/>
    <w:rsid w:val="00B16E48"/>
    <w:rsid w:val="00B20B08"/>
    <w:rsid w:val="00B6248C"/>
    <w:rsid w:val="00B80673"/>
    <w:rsid w:val="00B815E2"/>
    <w:rsid w:val="00BD340C"/>
    <w:rsid w:val="00BD5407"/>
    <w:rsid w:val="00BE4C1F"/>
    <w:rsid w:val="00BF3F2A"/>
    <w:rsid w:val="00C11FD2"/>
    <w:rsid w:val="00C309BA"/>
    <w:rsid w:val="00C367AB"/>
    <w:rsid w:val="00C72D8F"/>
    <w:rsid w:val="00CA19E1"/>
    <w:rsid w:val="00CB0A55"/>
    <w:rsid w:val="00CB4F1B"/>
    <w:rsid w:val="00CD16C5"/>
    <w:rsid w:val="00CD409D"/>
    <w:rsid w:val="00CF1D95"/>
    <w:rsid w:val="00D051BA"/>
    <w:rsid w:val="00D43F58"/>
    <w:rsid w:val="00D440E3"/>
    <w:rsid w:val="00D44CDD"/>
    <w:rsid w:val="00D6248E"/>
    <w:rsid w:val="00D65501"/>
    <w:rsid w:val="00D728E7"/>
    <w:rsid w:val="00D8112C"/>
    <w:rsid w:val="00D87495"/>
    <w:rsid w:val="00DB5D0E"/>
    <w:rsid w:val="00DB79F9"/>
    <w:rsid w:val="00DF0F49"/>
    <w:rsid w:val="00DF2B72"/>
    <w:rsid w:val="00DF5C3F"/>
    <w:rsid w:val="00E234C1"/>
    <w:rsid w:val="00E45228"/>
    <w:rsid w:val="00E45616"/>
    <w:rsid w:val="00E67F0E"/>
    <w:rsid w:val="00E71A18"/>
    <w:rsid w:val="00E932F7"/>
    <w:rsid w:val="00EC1E68"/>
    <w:rsid w:val="00F05318"/>
    <w:rsid w:val="00F13EA7"/>
    <w:rsid w:val="00F15667"/>
    <w:rsid w:val="00F25B61"/>
    <w:rsid w:val="00F266B0"/>
    <w:rsid w:val="00F426C5"/>
    <w:rsid w:val="00F53F9B"/>
    <w:rsid w:val="00F646DE"/>
    <w:rsid w:val="00FD6E87"/>
    <w:rsid w:val="00FE308B"/>
    <w:rsid w:val="00FF41CF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6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6B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C1E68"/>
  </w:style>
  <w:style w:type="paragraph" w:customStyle="1" w:styleId="c0">
    <w:name w:val="c0"/>
    <w:basedOn w:val="a"/>
    <w:rsid w:val="00EC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F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F5C3F"/>
  </w:style>
  <w:style w:type="paragraph" w:styleId="a6">
    <w:name w:val="header"/>
    <w:basedOn w:val="a"/>
    <w:link w:val="a7"/>
    <w:uiPriority w:val="99"/>
    <w:unhideWhenUsed/>
    <w:rsid w:val="0031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1633"/>
  </w:style>
  <w:style w:type="paragraph" w:styleId="a8">
    <w:name w:val="footer"/>
    <w:basedOn w:val="a"/>
    <w:link w:val="a9"/>
    <w:uiPriority w:val="99"/>
    <w:unhideWhenUsed/>
    <w:rsid w:val="0031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6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6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6B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C1E68"/>
  </w:style>
  <w:style w:type="paragraph" w:customStyle="1" w:styleId="c0">
    <w:name w:val="c0"/>
    <w:basedOn w:val="a"/>
    <w:rsid w:val="00EC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F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F5C3F"/>
  </w:style>
  <w:style w:type="paragraph" w:styleId="a6">
    <w:name w:val="header"/>
    <w:basedOn w:val="a"/>
    <w:link w:val="a7"/>
    <w:uiPriority w:val="99"/>
    <w:unhideWhenUsed/>
    <w:rsid w:val="0031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1633"/>
  </w:style>
  <w:style w:type="paragraph" w:styleId="a8">
    <w:name w:val="footer"/>
    <w:basedOn w:val="a"/>
    <w:link w:val="a9"/>
    <w:uiPriority w:val="99"/>
    <w:unhideWhenUsed/>
    <w:rsid w:val="0031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0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11</Pages>
  <Words>2855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2020-09-30T15:56:00Z</dcterms:created>
  <dcterms:modified xsi:type="dcterms:W3CDTF">2020-10-01T11:10:00Z</dcterms:modified>
</cp:coreProperties>
</file>